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2B" w:rsidRPr="00422A68" w:rsidRDefault="000A022B" w:rsidP="000A022B">
      <w:pPr>
        <w:jc w:val="both"/>
        <w:rPr>
          <w:b/>
          <w:bCs/>
        </w:rPr>
      </w:pPr>
      <w:r w:rsidRPr="00422A68">
        <w:rPr>
          <w:b/>
          <w:bCs/>
        </w:rPr>
        <w:t xml:space="preserve">UNIVERSITE CADI AYYAD                                           </w:t>
      </w:r>
      <w:r>
        <w:rPr>
          <w:b/>
          <w:bCs/>
        </w:rPr>
        <w:t xml:space="preserve">  Année universitaire : 2015-2016</w:t>
      </w:r>
    </w:p>
    <w:p w:rsidR="000A022B" w:rsidRPr="00422A68" w:rsidRDefault="000A022B" w:rsidP="000A022B">
      <w:pPr>
        <w:rPr>
          <w:b/>
          <w:bCs/>
        </w:rPr>
      </w:pPr>
      <w:r w:rsidRPr="00422A68">
        <w:rPr>
          <w:b/>
          <w:bCs/>
        </w:rPr>
        <w:t>FACULTE DES SCIENCES-SEMLALIA</w:t>
      </w:r>
    </w:p>
    <w:p w:rsidR="000A022B" w:rsidRPr="00422A68" w:rsidRDefault="000A022B" w:rsidP="000A022B">
      <w:pPr>
        <w:rPr>
          <w:b/>
          <w:bCs/>
        </w:rPr>
      </w:pPr>
      <w:r w:rsidRPr="00422A68">
        <w:rPr>
          <w:b/>
          <w:bCs/>
        </w:rPr>
        <w:t>SERVICE DE GENETIQUE</w:t>
      </w:r>
    </w:p>
    <w:p w:rsidR="000A022B" w:rsidRDefault="000A022B" w:rsidP="000A022B">
      <w:pPr>
        <w:rPr>
          <w:b/>
          <w:bCs/>
        </w:rPr>
      </w:pPr>
      <w:r w:rsidRPr="00422A68">
        <w:rPr>
          <w:b/>
          <w:bCs/>
        </w:rPr>
        <w:t>MARRAKECH</w:t>
      </w:r>
    </w:p>
    <w:p w:rsidR="000A022B" w:rsidRDefault="000A022B" w:rsidP="000A022B">
      <w:pPr>
        <w:rPr>
          <w:b/>
          <w:bCs/>
        </w:rPr>
      </w:pPr>
    </w:p>
    <w:p w:rsidR="000A022B" w:rsidRDefault="000A022B" w:rsidP="000A022B">
      <w:pPr>
        <w:jc w:val="center"/>
        <w:rPr>
          <w:b/>
          <w:bCs/>
        </w:rPr>
      </w:pPr>
      <w:r>
        <w:rPr>
          <w:b/>
          <w:bCs/>
        </w:rPr>
        <w:t>TD 7</w:t>
      </w:r>
    </w:p>
    <w:p w:rsidR="000A022B" w:rsidRDefault="000A022B" w:rsidP="000A022B">
      <w:pPr>
        <w:jc w:val="center"/>
        <w:rPr>
          <w:b/>
          <w:bCs/>
        </w:rPr>
      </w:pPr>
      <w:r>
        <w:rPr>
          <w:b/>
          <w:bCs/>
        </w:rPr>
        <w:t> Génétique Humaine</w:t>
      </w:r>
    </w:p>
    <w:p w:rsidR="000A022B" w:rsidRDefault="000A022B" w:rsidP="000A022B">
      <w:pPr>
        <w:jc w:val="center"/>
        <w:rPr>
          <w:b/>
          <w:bCs/>
        </w:rPr>
      </w:pPr>
      <w:r>
        <w:rPr>
          <w:b/>
          <w:bCs/>
        </w:rPr>
        <w:t>S5</w:t>
      </w:r>
    </w:p>
    <w:p w:rsidR="004B2449" w:rsidRDefault="004B2449" w:rsidP="00220362">
      <w:pPr>
        <w:jc w:val="both"/>
      </w:pPr>
    </w:p>
    <w:p w:rsidR="00E03418" w:rsidRDefault="005B0193" w:rsidP="00220362">
      <w:pPr>
        <w:jc w:val="both"/>
        <w:rPr>
          <w:b/>
          <w:bCs/>
        </w:rPr>
      </w:pPr>
      <w:r>
        <w:t xml:space="preserve">Remarque : </w:t>
      </w:r>
      <w:r w:rsidR="00220362">
        <w:t>On suppose toujours que les conjoints nouveaux dans la famille affectée par la maladie sont sains et homozygotes sauf indications contraires</w:t>
      </w:r>
      <w:r>
        <w:t>.</w:t>
      </w:r>
    </w:p>
    <w:p w:rsidR="00C305C2" w:rsidRDefault="00C305C2" w:rsidP="00C305C2">
      <w:pPr>
        <w:rPr>
          <w:b/>
          <w:bCs/>
        </w:rPr>
      </w:pPr>
    </w:p>
    <w:p w:rsidR="00C305C2" w:rsidRDefault="00C305C2" w:rsidP="00220362">
      <w:pPr>
        <w:jc w:val="both"/>
      </w:pPr>
      <w:r>
        <w:rPr>
          <w:b/>
          <w:bCs/>
        </w:rPr>
        <w:t xml:space="preserve">I- </w:t>
      </w:r>
      <w:r w:rsidR="00220362">
        <w:rPr>
          <w:b/>
          <w:bCs/>
        </w:rPr>
        <w:t xml:space="preserve"> </w:t>
      </w:r>
      <w:r>
        <w:rPr>
          <w:bCs/>
        </w:rPr>
        <w:t>Déterminer le mode de transmis</w:t>
      </w:r>
      <w:r w:rsidR="002063B8">
        <w:rPr>
          <w:bCs/>
        </w:rPr>
        <w:t>sion le plus probable pour les 3</w:t>
      </w:r>
      <w:r>
        <w:rPr>
          <w:bCs/>
        </w:rPr>
        <w:t xml:space="preserve"> arbres généalogiques suivants </w:t>
      </w:r>
      <w:r w:rsidR="00FB467F">
        <w:t>(le mode de transmission est supposé clas</w:t>
      </w:r>
      <w:r w:rsidR="00220362">
        <w:t xml:space="preserve">sique sans aucune particularité) </w:t>
      </w:r>
      <w:r w:rsidR="00FB467F">
        <w:t>:</w:t>
      </w:r>
    </w:p>
    <w:p w:rsidR="004B2449" w:rsidRPr="00220362" w:rsidRDefault="004B2449" w:rsidP="00220362">
      <w:pPr>
        <w:jc w:val="both"/>
        <w:rPr>
          <w:b/>
          <w:bCs/>
        </w:rPr>
      </w:pPr>
    </w:p>
    <w:p w:rsidR="00C305C2" w:rsidRDefault="00220362" w:rsidP="00220362">
      <w:pPr>
        <w:jc w:val="center"/>
        <w:rPr>
          <w:bCs/>
        </w:rPr>
      </w:pPr>
      <w:r>
        <w:rPr>
          <w:b/>
          <w:bCs/>
          <w:noProof/>
        </w:rPr>
        <w:drawing>
          <wp:inline distT="0" distB="0" distL="0" distR="0">
            <wp:extent cx="1539406" cy="709920"/>
            <wp:effectExtent l="19050" t="0" r="3644"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40446" cy="710400"/>
                    </a:xfrm>
                    <a:prstGeom prst="rect">
                      <a:avLst/>
                    </a:prstGeom>
                    <a:noFill/>
                    <a:ln w="9525">
                      <a:noFill/>
                      <a:miter lim="800000"/>
                      <a:headEnd/>
                      <a:tailEnd/>
                    </a:ln>
                  </pic:spPr>
                </pic:pic>
              </a:graphicData>
            </a:graphic>
          </wp:inline>
        </w:drawing>
      </w:r>
      <w:r>
        <w:rPr>
          <w:b/>
          <w:bCs/>
          <w:noProof/>
        </w:rPr>
        <w:drawing>
          <wp:inline distT="0" distB="0" distL="0" distR="0">
            <wp:extent cx="1854090" cy="925387"/>
            <wp:effectExtent l="19050" t="0" r="0" b="0"/>
            <wp:docPr id="1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852733" cy="924709"/>
                    </a:xfrm>
                    <a:prstGeom prst="rect">
                      <a:avLst/>
                    </a:prstGeom>
                    <a:noFill/>
                    <a:ln w="9525">
                      <a:noFill/>
                      <a:miter lim="800000"/>
                      <a:headEnd/>
                      <a:tailEnd/>
                    </a:ln>
                  </pic:spPr>
                </pic:pic>
              </a:graphicData>
            </a:graphic>
          </wp:inline>
        </w:drawing>
      </w:r>
    </w:p>
    <w:p w:rsidR="00FB467F" w:rsidRDefault="00220362" w:rsidP="00220362">
      <w:pPr>
        <w:jc w:val="center"/>
        <w:rPr>
          <w:b/>
          <w:bCs/>
          <w:noProof/>
        </w:rPr>
      </w:pPr>
      <w:r>
        <w:rPr>
          <w:bCs/>
          <w:noProof/>
        </w:rPr>
        <w:drawing>
          <wp:inline distT="0" distB="0" distL="0" distR="0">
            <wp:extent cx="3404463" cy="843303"/>
            <wp:effectExtent l="19050" t="0" r="5487"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403962" cy="843179"/>
                    </a:xfrm>
                    <a:prstGeom prst="rect">
                      <a:avLst/>
                    </a:prstGeom>
                    <a:noFill/>
                    <a:ln w="9525">
                      <a:noFill/>
                      <a:miter lim="800000"/>
                      <a:headEnd/>
                      <a:tailEnd/>
                    </a:ln>
                  </pic:spPr>
                </pic:pic>
              </a:graphicData>
            </a:graphic>
          </wp:inline>
        </w:drawing>
      </w:r>
    </w:p>
    <w:p w:rsidR="006408C2" w:rsidRPr="00220362" w:rsidRDefault="008A1FF6" w:rsidP="00220362">
      <w:pPr>
        <w:jc w:val="both"/>
        <w:rPr>
          <w:b/>
          <w:bCs/>
          <w:noProof/>
        </w:rPr>
      </w:pPr>
      <w:r>
        <w:rPr>
          <w:b/>
          <w:bCs/>
          <w:noProof/>
        </w:rPr>
        <w:t>II-</w:t>
      </w:r>
      <w:r w:rsidR="00220362">
        <w:rPr>
          <w:b/>
          <w:bCs/>
          <w:noProof/>
        </w:rPr>
        <w:t xml:space="preserve"> </w:t>
      </w:r>
      <w:r w:rsidR="006408C2" w:rsidRPr="006408C2">
        <w:rPr>
          <w:bCs/>
          <w:noProof/>
        </w:rPr>
        <w:t>L’</w:t>
      </w:r>
      <w:r w:rsidR="006408C2">
        <w:rPr>
          <w:bCs/>
          <w:noProof/>
        </w:rPr>
        <w:t>arbre généalogi</w:t>
      </w:r>
      <w:r w:rsidR="006408C2" w:rsidRPr="006408C2">
        <w:rPr>
          <w:bCs/>
          <w:noProof/>
        </w:rPr>
        <w:t>que</w:t>
      </w:r>
      <w:r w:rsidR="006408C2">
        <w:rPr>
          <w:bCs/>
          <w:noProof/>
        </w:rPr>
        <w:t xml:space="preserve"> ci-dessous montre le mode de transmission d’une maladie humaine rare. Ce profil correspond-il à la transmission d’un allèle récessif lié à l’X ou d’un allèle autosomique dominant dont l’expression est limité aux hommes ? Donner un explication à l’hypothèse retenue.</w:t>
      </w:r>
    </w:p>
    <w:p w:rsidR="003C3D93" w:rsidRDefault="00764207" w:rsidP="00220362">
      <w:pPr>
        <w:jc w:val="center"/>
        <w:rPr>
          <w:bCs/>
        </w:rPr>
      </w:pPr>
      <w:r>
        <w:rPr>
          <w:bCs/>
          <w:noProof/>
        </w:rPr>
        <w:drawing>
          <wp:inline distT="0" distB="0" distL="0" distR="0">
            <wp:extent cx="3018348" cy="1748886"/>
            <wp:effectExtent l="19050" t="0" r="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022012" cy="1751009"/>
                    </a:xfrm>
                    <a:prstGeom prst="rect">
                      <a:avLst/>
                    </a:prstGeom>
                    <a:noFill/>
                    <a:ln w="9525">
                      <a:noFill/>
                      <a:miter lim="800000"/>
                      <a:headEnd/>
                      <a:tailEnd/>
                    </a:ln>
                  </pic:spPr>
                </pic:pic>
              </a:graphicData>
            </a:graphic>
          </wp:inline>
        </w:drawing>
      </w:r>
    </w:p>
    <w:p w:rsidR="00220362" w:rsidRDefault="00220362" w:rsidP="00220362">
      <w:pPr>
        <w:pStyle w:val="Sansinterligne"/>
        <w:jc w:val="both"/>
      </w:pPr>
      <w:r w:rsidRPr="00220362">
        <w:rPr>
          <w:b/>
        </w:rPr>
        <w:t xml:space="preserve">III- </w:t>
      </w:r>
      <w:r>
        <w:t xml:space="preserve">L’arbre généalogique suivant </w:t>
      </w:r>
      <w:r w:rsidR="004B4C53">
        <w:t xml:space="preserve">montre la transmission héréditaire de la surdité-mutité </w:t>
      </w:r>
      <w:r>
        <w:t xml:space="preserve">: </w:t>
      </w:r>
    </w:p>
    <w:p w:rsidR="00220362" w:rsidRDefault="004B4C53" w:rsidP="00220362">
      <w:pPr>
        <w:pStyle w:val="Sansinterligne"/>
        <w:jc w:val="center"/>
      </w:pPr>
      <w:r>
        <w:rPr>
          <w:noProof/>
        </w:rPr>
        <w:drawing>
          <wp:inline distT="0" distB="0" distL="0" distR="0">
            <wp:extent cx="2907030" cy="1207770"/>
            <wp:effectExtent l="19050" t="0" r="7620" b="0"/>
            <wp:docPr id="2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907030" cy="1207770"/>
                    </a:xfrm>
                    <a:prstGeom prst="rect">
                      <a:avLst/>
                    </a:prstGeom>
                    <a:noFill/>
                    <a:ln w="9525">
                      <a:noFill/>
                      <a:miter lim="800000"/>
                      <a:headEnd/>
                      <a:tailEnd/>
                    </a:ln>
                  </pic:spPr>
                </pic:pic>
              </a:graphicData>
            </a:graphic>
          </wp:inline>
        </w:drawing>
      </w:r>
    </w:p>
    <w:p w:rsidR="004B4C53" w:rsidRDefault="004B4C53" w:rsidP="004B4C53">
      <w:pPr>
        <w:pStyle w:val="Sansinterligne"/>
        <w:jc w:val="both"/>
      </w:pPr>
      <w:r>
        <w:t>1- Expliquer la transmission de cette maladie dans les deux familles dans les générations I et II.</w:t>
      </w:r>
    </w:p>
    <w:p w:rsidR="004B2449" w:rsidRPr="00ED2EA9" w:rsidRDefault="004B4C53" w:rsidP="00ED2EA9">
      <w:pPr>
        <w:pStyle w:val="Sansinterligne"/>
      </w:pPr>
      <w:r>
        <w:t>2- Expliquer pourquoi seuls les individus sains apparaissent à la 3</w:t>
      </w:r>
      <w:r w:rsidRPr="004B4C53">
        <w:rPr>
          <w:vertAlign w:val="superscript"/>
        </w:rPr>
        <w:t>ème</w:t>
      </w:r>
      <w:r>
        <w:t xml:space="preserve"> génération.</w:t>
      </w:r>
    </w:p>
    <w:p w:rsidR="00E507BF" w:rsidRDefault="004B2449" w:rsidP="0048193C">
      <w:pPr>
        <w:jc w:val="both"/>
        <w:rPr>
          <w:bCs/>
        </w:rPr>
      </w:pPr>
      <w:r>
        <w:rPr>
          <w:b/>
          <w:bCs/>
        </w:rPr>
        <w:lastRenderedPageBreak/>
        <w:t>IV-</w:t>
      </w:r>
      <w:r w:rsidR="0048193C">
        <w:rPr>
          <w:bCs/>
        </w:rPr>
        <w:t xml:space="preserve"> La myopathie de Duchenne est une maladie dégénérative des fibres musculaires liée</w:t>
      </w:r>
      <w:r w:rsidR="00E507BF">
        <w:rPr>
          <w:bCs/>
        </w:rPr>
        <w:t xml:space="preserve"> à la déficience de la </w:t>
      </w:r>
      <w:proofErr w:type="spellStart"/>
      <w:r w:rsidR="00E507BF">
        <w:rPr>
          <w:bCs/>
        </w:rPr>
        <w:t>dystrophine</w:t>
      </w:r>
      <w:proofErr w:type="spellEnd"/>
      <w:r w:rsidR="00E507BF">
        <w:rPr>
          <w:bCs/>
        </w:rPr>
        <w:t xml:space="preserve"> (protéine musculaire). Cette maladie affecte essentiellement les garçons et très rarement les filles.</w:t>
      </w:r>
      <w:r w:rsidR="00047DE8">
        <w:rPr>
          <w:bCs/>
        </w:rPr>
        <w:t xml:space="preserve"> L’arbre généalogique suivant représente la répartition de cette maladie dans une famille.</w:t>
      </w:r>
    </w:p>
    <w:p w:rsidR="004B2449" w:rsidRDefault="00F714D0" w:rsidP="0048193C">
      <w:pPr>
        <w:jc w:val="both"/>
        <w:rPr>
          <w:b/>
          <w:bCs/>
        </w:rPr>
      </w:pPr>
      <w:r>
        <w:rPr>
          <w:b/>
          <w:bCs/>
        </w:rPr>
        <w:t xml:space="preserve">  </w:t>
      </w:r>
    </w:p>
    <w:p w:rsidR="0048193C" w:rsidRDefault="00F32AA0" w:rsidP="00047DE8">
      <w:pPr>
        <w:jc w:val="center"/>
        <w:rPr>
          <w:b/>
          <w:bCs/>
        </w:rPr>
      </w:pPr>
      <w:r>
        <w:rPr>
          <w:b/>
          <w:bCs/>
          <w:noProof/>
        </w:rPr>
        <w:drawing>
          <wp:inline distT="0" distB="0" distL="0" distR="0">
            <wp:extent cx="4073190" cy="1414732"/>
            <wp:effectExtent l="19050" t="0" r="3510" b="0"/>
            <wp:docPr id="2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075350" cy="1415482"/>
                    </a:xfrm>
                    <a:prstGeom prst="rect">
                      <a:avLst/>
                    </a:prstGeom>
                    <a:noFill/>
                    <a:ln w="9525">
                      <a:noFill/>
                      <a:miter lim="800000"/>
                      <a:headEnd/>
                      <a:tailEnd/>
                    </a:ln>
                  </pic:spPr>
                </pic:pic>
              </a:graphicData>
            </a:graphic>
          </wp:inline>
        </w:drawing>
      </w:r>
    </w:p>
    <w:p w:rsidR="0048193C" w:rsidRDefault="0048193C" w:rsidP="0048193C">
      <w:pPr>
        <w:jc w:val="both"/>
        <w:rPr>
          <w:b/>
          <w:bCs/>
        </w:rPr>
      </w:pPr>
    </w:p>
    <w:p w:rsidR="00047DE8" w:rsidRPr="00047DE8" w:rsidRDefault="00047DE8" w:rsidP="0048193C">
      <w:pPr>
        <w:jc w:val="both"/>
        <w:rPr>
          <w:bCs/>
        </w:rPr>
      </w:pPr>
      <w:r w:rsidRPr="00047DE8">
        <w:rPr>
          <w:bCs/>
        </w:rPr>
        <w:t>Sachant que la fille III-9</w:t>
      </w:r>
      <w:r>
        <w:rPr>
          <w:bCs/>
        </w:rPr>
        <w:t xml:space="preserve"> est atteinte en plus d’une monosomie du X (45, X0), déterminer le mode de transmission de cette maladie.</w:t>
      </w:r>
    </w:p>
    <w:p w:rsidR="0048193C" w:rsidRDefault="0048193C" w:rsidP="0048193C">
      <w:pPr>
        <w:jc w:val="both"/>
        <w:rPr>
          <w:b/>
          <w:bCs/>
        </w:rPr>
      </w:pPr>
    </w:p>
    <w:p w:rsidR="0048193C" w:rsidRDefault="0048193C" w:rsidP="0048193C">
      <w:pPr>
        <w:jc w:val="both"/>
        <w:rPr>
          <w:bCs/>
        </w:rPr>
      </w:pPr>
      <w:r>
        <w:rPr>
          <w:b/>
          <w:bCs/>
        </w:rPr>
        <w:t xml:space="preserve">V- </w:t>
      </w:r>
      <w:r>
        <w:rPr>
          <w:bCs/>
        </w:rPr>
        <w:t>L</w:t>
      </w:r>
      <w:r w:rsidRPr="00E023A0">
        <w:rPr>
          <w:bCs/>
        </w:rPr>
        <w:t xml:space="preserve">’arbre généalogique suivant </w:t>
      </w:r>
      <w:r>
        <w:rPr>
          <w:bCs/>
        </w:rPr>
        <w:t xml:space="preserve"> représente la répartition d’une maladie génétique à transmission autosomique récessive. La probabilité pour qu’un individu soit hétérozygote est de 1/60 dans l’ensemble de la population.</w:t>
      </w:r>
    </w:p>
    <w:p w:rsidR="0048193C" w:rsidRPr="00E023A0" w:rsidRDefault="0048193C" w:rsidP="0048193C">
      <w:pPr>
        <w:jc w:val="both"/>
        <w:rPr>
          <w:bCs/>
        </w:rPr>
      </w:pPr>
      <w:r>
        <w:rPr>
          <w:bCs/>
        </w:rPr>
        <w:t>Calculer le risque que l’enfant à naitre ( ?) soit atteint de la maladie.</w:t>
      </w:r>
    </w:p>
    <w:p w:rsidR="0048193C" w:rsidRPr="00E023A0" w:rsidRDefault="0048193C" w:rsidP="0048193C">
      <w:pPr>
        <w:rPr>
          <w:bCs/>
        </w:rPr>
      </w:pPr>
    </w:p>
    <w:p w:rsidR="0048193C" w:rsidRDefault="0048193C" w:rsidP="0048193C">
      <w:pPr>
        <w:rPr>
          <w:b/>
          <w:bCs/>
        </w:rPr>
      </w:pPr>
    </w:p>
    <w:p w:rsidR="0048193C" w:rsidRDefault="0048193C" w:rsidP="0048193C">
      <w:pPr>
        <w:jc w:val="center"/>
        <w:rPr>
          <w:b/>
          <w:bCs/>
        </w:rPr>
      </w:pPr>
      <w:r>
        <w:rPr>
          <w:b/>
          <w:bCs/>
          <w:noProof/>
        </w:rPr>
        <w:drawing>
          <wp:inline distT="0" distB="0" distL="0" distR="0">
            <wp:extent cx="2372360" cy="1242060"/>
            <wp:effectExtent l="19050" t="0" r="8890" b="0"/>
            <wp:docPr id="1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372360" cy="1242060"/>
                    </a:xfrm>
                    <a:prstGeom prst="rect">
                      <a:avLst/>
                    </a:prstGeom>
                    <a:noFill/>
                    <a:ln w="9525">
                      <a:noFill/>
                      <a:miter lim="800000"/>
                      <a:headEnd/>
                      <a:tailEnd/>
                    </a:ln>
                  </pic:spPr>
                </pic:pic>
              </a:graphicData>
            </a:graphic>
          </wp:inline>
        </w:drawing>
      </w:r>
    </w:p>
    <w:p w:rsidR="0048193C" w:rsidRDefault="0048193C" w:rsidP="0048193C">
      <w:pPr>
        <w:rPr>
          <w:b/>
          <w:bCs/>
        </w:rPr>
      </w:pPr>
    </w:p>
    <w:p w:rsidR="0048193C" w:rsidRDefault="00047DE8" w:rsidP="00BF7311">
      <w:pPr>
        <w:jc w:val="both"/>
        <w:rPr>
          <w:bCs/>
        </w:rPr>
      </w:pPr>
      <w:r>
        <w:rPr>
          <w:bCs/>
        </w:rPr>
        <w:t xml:space="preserve">VI- </w:t>
      </w:r>
      <w:r w:rsidR="00BF7311">
        <w:rPr>
          <w:bCs/>
        </w:rPr>
        <w:t>Calculer le risque d’avoir un enfant atteint de mucoviscidose (maladie autosomique récessive) pour les 3 couples suivants</w:t>
      </w:r>
      <w:r w:rsidR="005B0193">
        <w:rPr>
          <w:bCs/>
        </w:rPr>
        <w:t>, sachant que la fréquence de cette maladie est de 1/2500</w:t>
      </w:r>
      <w:r w:rsidR="00BF7311">
        <w:rPr>
          <w:bCs/>
        </w:rPr>
        <w:t> :</w:t>
      </w:r>
    </w:p>
    <w:p w:rsidR="00BF7311" w:rsidRDefault="00BF7311" w:rsidP="00BF7311">
      <w:pPr>
        <w:jc w:val="both"/>
        <w:rPr>
          <w:bCs/>
        </w:rPr>
      </w:pPr>
    </w:p>
    <w:p w:rsidR="00BF7311" w:rsidRDefault="00BF7311" w:rsidP="005B0193">
      <w:pPr>
        <w:jc w:val="center"/>
        <w:rPr>
          <w:bCs/>
        </w:rPr>
      </w:pPr>
      <w:r>
        <w:rPr>
          <w:bCs/>
          <w:noProof/>
        </w:rPr>
        <w:drawing>
          <wp:inline distT="0" distB="0" distL="0" distR="0">
            <wp:extent cx="3567353" cy="1444948"/>
            <wp:effectExtent l="19050" t="0" r="0" b="0"/>
            <wp:docPr id="2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577080" cy="1448888"/>
                    </a:xfrm>
                    <a:prstGeom prst="rect">
                      <a:avLst/>
                    </a:prstGeom>
                    <a:noFill/>
                    <a:ln w="9525">
                      <a:noFill/>
                      <a:miter lim="800000"/>
                      <a:headEnd/>
                      <a:tailEnd/>
                    </a:ln>
                  </pic:spPr>
                </pic:pic>
              </a:graphicData>
            </a:graphic>
          </wp:inline>
        </w:drawing>
      </w:r>
    </w:p>
    <w:p w:rsidR="00BF7311" w:rsidRDefault="00BF7311" w:rsidP="003C3D93">
      <w:pPr>
        <w:rPr>
          <w:bCs/>
        </w:rPr>
      </w:pPr>
    </w:p>
    <w:p w:rsidR="005B0193" w:rsidRDefault="005B0193" w:rsidP="003C3D93">
      <w:pPr>
        <w:rPr>
          <w:bCs/>
        </w:rPr>
      </w:pPr>
    </w:p>
    <w:p w:rsidR="00941B03" w:rsidRDefault="00941B03" w:rsidP="003C3D93">
      <w:pPr>
        <w:rPr>
          <w:bCs/>
        </w:rPr>
      </w:pPr>
    </w:p>
    <w:p w:rsidR="00941B03" w:rsidRDefault="00941B03" w:rsidP="003C3D93">
      <w:pPr>
        <w:rPr>
          <w:bCs/>
        </w:rPr>
      </w:pPr>
    </w:p>
    <w:p w:rsidR="00941B03" w:rsidRDefault="00941B03" w:rsidP="003C3D93">
      <w:pPr>
        <w:rPr>
          <w:bCs/>
        </w:rPr>
      </w:pPr>
    </w:p>
    <w:p w:rsidR="00941B03" w:rsidRDefault="00941B03" w:rsidP="003C3D93">
      <w:pPr>
        <w:rPr>
          <w:bCs/>
        </w:rPr>
      </w:pPr>
    </w:p>
    <w:p w:rsidR="00941B03" w:rsidRDefault="00941B03" w:rsidP="003C3D93">
      <w:pPr>
        <w:rPr>
          <w:bCs/>
        </w:rPr>
      </w:pPr>
    </w:p>
    <w:p w:rsidR="00941B03" w:rsidRPr="005616AA" w:rsidRDefault="00941B03" w:rsidP="00941B03">
      <w:pPr>
        <w:pStyle w:val="Sansinterligne"/>
        <w:jc w:val="center"/>
        <w:rPr>
          <w:u w:val="single"/>
        </w:rPr>
      </w:pPr>
      <w:r w:rsidRPr="005616AA">
        <w:rPr>
          <w:u w:val="single"/>
        </w:rPr>
        <w:lastRenderedPageBreak/>
        <w:t xml:space="preserve">Correction </w:t>
      </w:r>
    </w:p>
    <w:p w:rsidR="00941B03" w:rsidRPr="005616AA" w:rsidRDefault="00941B03" w:rsidP="00941B03">
      <w:pPr>
        <w:pStyle w:val="Sansinterligne"/>
        <w:jc w:val="both"/>
        <w:rPr>
          <w:u w:val="single"/>
        </w:rPr>
      </w:pPr>
    </w:p>
    <w:p w:rsidR="00941B03" w:rsidRDefault="00941B03" w:rsidP="00941B03">
      <w:pPr>
        <w:pStyle w:val="Sansinterligne"/>
        <w:jc w:val="both"/>
      </w:pPr>
    </w:p>
    <w:p w:rsidR="00941B03" w:rsidRPr="00941B03" w:rsidRDefault="00941B03" w:rsidP="00941B03">
      <w:pPr>
        <w:pStyle w:val="Sansinterligne"/>
        <w:jc w:val="both"/>
        <w:rPr>
          <w:b/>
        </w:rPr>
      </w:pPr>
      <w:r w:rsidRPr="00941B03">
        <w:rPr>
          <w:b/>
        </w:rPr>
        <w:t>I- 1-</w:t>
      </w:r>
    </w:p>
    <w:p w:rsidR="00941B03" w:rsidRDefault="00941B03" w:rsidP="00941B03">
      <w:pPr>
        <w:pStyle w:val="Sansinterligne"/>
        <w:jc w:val="both"/>
      </w:pPr>
      <w:r>
        <w:t>L’allèle responsable de la maladie est récessif : les deux parents de l’individu malade sont sains, la maladie ne se répartie pas dans toutes les générations.</w:t>
      </w:r>
    </w:p>
    <w:p w:rsidR="00941B03" w:rsidRDefault="00941B03" w:rsidP="00941B03">
      <w:pPr>
        <w:pStyle w:val="Sansinterligne"/>
        <w:jc w:val="both"/>
      </w:pPr>
      <w:r>
        <w:t>Il est situé sur un autosome car on observe à la fois des filles et des garçons atteints, en plus si c’était lié au sexe une fille atteinte devrait avoir un père atteint (ce qui n’est pas le cas).</w:t>
      </w:r>
    </w:p>
    <w:p w:rsidR="00941B03" w:rsidRDefault="00941B03" w:rsidP="00941B03">
      <w:pPr>
        <w:pStyle w:val="Sansinterligne"/>
        <w:jc w:val="both"/>
      </w:pPr>
      <w:r>
        <w:t xml:space="preserve">Donc très probablement </w:t>
      </w:r>
      <w:r w:rsidRPr="000D2F60">
        <w:rPr>
          <w:u w:val="single"/>
        </w:rPr>
        <w:t>maladie autosomique récessive</w:t>
      </w:r>
      <w:r>
        <w:t xml:space="preserve"> les 2 parents III1 et III2 sont hétérozygotes, ils sont consanguins et ont reçus chacun l’allèle délétère du parent en commun I2.</w:t>
      </w:r>
    </w:p>
    <w:p w:rsidR="00941B03" w:rsidRDefault="00941B03" w:rsidP="00941B03">
      <w:pPr>
        <w:pStyle w:val="Sansinterligne"/>
        <w:jc w:val="both"/>
      </w:pPr>
    </w:p>
    <w:p w:rsidR="00941B03" w:rsidRPr="00941B03" w:rsidRDefault="00941B03" w:rsidP="00941B03">
      <w:pPr>
        <w:pStyle w:val="Sansinterligne"/>
        <w:jc w:val="both"/>
        <w:rPr>
          <w:b/>
        </w:rPr>
      </w:pPr>
      <w:r w:rsidRPr="00941B03">
        <w:rPr>
          <w:b/>
        </w:rPr>
        <w:t xml:space="preserve">2- </w:t>
      </w:r>
    </w:p>
    <w:p w:rsidR="00941B03" w:rsidRDefault="00941B03" w:rsidP="00941B03">
      <w:pPr>
        <w:pStyle w:val="Sansinterligne"/>
      </w:pPr>
      <w:r>
        <w:t>L’allèle responsable de la maladie est récessif : même raisonnement que 1-</w:t>
      </w:r>
    </w:p>
    <w:p w:rsidR="00941B03" w:rsidRDefault="00941B03" w:rsidP="00941B03">
      <w:pPr>
        <w:pStyle w:val="Sansinterligne"/>
      </w:pPr>
      <w:r>
        <w:t>Il est lié au sexe : la maladie atteint les garçons (beaucoup plus d’hommes atteints que de femmes).</w:t>
      </w:r>
    </w:p>
    <w:p w:rsidR="00941B03" w:rsidRDefault="00941B03" w:rsidP="00941B03">
      <w:pPr>
        <w:pStyle w:val="Sansinterligne"/>
      </w:pPr>
      <w:r w:rsidRPr="005616AA">
        <w:rPr>
          <w:u w:val="single"/>
        </w:rPr>
        <w:t>Maladie liée à l’X récessif</w:t>
      </w:r>
      <w:r>
        <w:t xml:space="preserve"> : III3 </w:t>
      </w:r>
      <w:proofErr w:type="spellStart"/>
      <w:r>
        <w:t>XaY</w:t>
      </w:r>
      <w:proofErr w:type="spellEnd"/>
      <w:r>
        <w:t xml:space="preserve">, sa mère II2 </w:t>
      </w:r>
      <w:proofErr w:type="spellStart"/>
      <w:r>
        <w:t>XAXa</w:t>
      </w:r>
      <w:proofErr w:type="spellEnd"/>
      <w:r>
        <w:t xml:space="preserve"> (conductrice), elle reçoit </w:t>
      </w:r>
      <w:proofErr w:type="spellStart"/>
      <w:r>
        <w:t>Xa</w:t>
      </w:r>
      <w:proofErr w:type="spellEnd"/>
      <w:r>
        <w:t xml:space="preserve"> de son père. Le père </w:t>
      </w:r>
      <w:proofErr w:type="gramStart"/>
      <w:r>
        <w:t>de III3</w:t>
      </w:r>
      <w:proofErr w:type="gramEnd"/>
      <w:r>
        <w:t xml:space="preserve"> est sain XAY et pas d’antécédents familiaux.</w:t>
      </w:r>
    </w:p>
    <w:p w:rsidR="00941B03" w:rsidRDefault="00941B03" w:rsidP="00941B03">
      <w:pPr>
        <w:pStyle w:val="Sansinterligne"/>
      </w:pPr>
    </w:p>
    <w:p w:rsidR="00941B03" w:rsidRPr="00941B03" w:rsidRDefault="00941B03" w:rsidP="00941B03">
      <w:pPr>
        <w:pStyle w:val="Sansinterligne"/>
        <w:rPr>
          <w:b/>
        </w:rPr>
      </w:pPr>
      <w:r w:rsidRPr="00941B03">
        <w:rPr>
          <w:b/>
        </w:rPr>
        <w:t xml:space="preserve">3- </w:t>
      </w:r>
    </w:p>
    <w:p w:rsidR="00941B03" w:rsidRDefault="00941B03" w:rsidP="00941B03">
      <w:pPr>
        <w:pStyle w:val="Sansinterligne"/>
        <w:jc w:val="both"/>
      </w:pPr>
      <w:r>
        <w:t xml:space="preserve">Transmission strictement maternelle, donc très probablement une </w:t>
      </w:r>
      <w:r w:rsidRPr="005616AA">
        <w:rPr>
          <w:u w:val="single"/>
        </w:rPr>
        <w:t>transmission mitochondriale </w:t>
      </w:r>
      <w:r>
        <w:t>: un individu malade à sa mère malade, la femme malade transmet à tous ses  enfants, le père malade ne transmet à aucun de ses enfants.</w:t>
      </w:r>
    </w:p>
    <w:p w:rsidR="00941B03" w:rsidRDefault="00941B03" w:rsidP="00941B03">
      <w:pPr>
        <w:pStyle w:val="Sansinterligne"/>
      </w:pPr>
      <w:r>
        <w:t xml:space="preserve"> </w:t>
      </w:r>
    </w:p>
    <w:p w:rsidR="00941B03" w:rsidRPr="00941B03" w:rsidRDefault="00941B03" w:rsidP="00941B03">
      <w:pPr>
        <w:pStyle w:val="Sansinterligne"/>
        <w:rPr>
          <w:b/>
        </w:rPr>
      </w:pPr>
      <w:r w:rsidRPr="00941B03">
        <w:rPr>
          <w:b/>
        </w:rPr>
        <w:t xml:space="preserve">II- </w:t>
      </w:r>
    </w:p>
    <w:p w:rsidR="00941B03" w:rsidRDefault="00941B03" w:rsidP="00941B03">
      <w:pPr>
        <w:pStyle w:val="Sansinterligne"/>
        <w:jc w:val="both"/>
      </w:pPr>
      <w:r>
        <w:t>La maladie ne se retrouve pas dans toutes les générations et n’atteint que les hommes, et les femmes saines sont conductrices, on peut penser que c’est une maladie récessif liée à l’X. Mais on observe une transmission père-fils, ce qui est contradictoire avec les maladies XR.</w:t>
      </w:r>
    </w:p>
    <w:p w:rsidR="00941B03" w:rsidRDefault="00941B03" w:rsidP="00941B03">
      <w:pPr>
        <w:pStyle w:val="Sansinterligne"/>
        <w:jc w:val="both"/>
      </w:pPr>
      <w:r>
        <w:t>C’est une maladie AD. Elle ne se retrouve pas dans toutes les générations car la maladie à une pénétrance incomplète, elle ne s’exprime pas chez le sexe féminin et s’exprime chez le sexe masculin. La pénétrance incomplète peut être le résultat d’interactions géniques ou de facteurs tels le sexe, l’âge…</w:t>
      </w:r>
    </w:p>
    <w:p w:rsidR="00941B03" w:rsidRDefault="00941B03" w:rsidP="00941B03">
      <w:pPr>
        <w:pStyle w:val="Sansinterligne"/>
        <w:jc w:val="both"/>
      </w:pPr>
    </w:p>
    <w:p w:rsidR="00941B03" w:rsidRPr="00941B03" w:rsidRDefault="00941B03" w:rsidP="00941B03">
      <w:pPr>
        <w:pStyle w:val="Sansinterligne"/>
        <w:jc w:val="both"/>
        <w:rPr>
          <w:b/>
        </w:rPr>
      </w:pPr>
      <w:r w:rsidRPr="00941B03">
        <w:rPr>
          <w:b/>
        </w:rPr>
        <w:t>III-</w:t>
      </w:r>
    </w:p>
    <w:p w:rsidR="00941B03" w:rsidRDefault="00941B03" w:rsidP="00941B03">
      <w:pPr>
        <w:pStyle w:val="Sansinterligne"/>
        <w:jc w:val="both"/>
      </w:pPr>
      <w:r>
        <w:t>1- Maladie autosomique récessive pour les deux familles : parents sains hétérozygotes, maladie représentée de la même manière chez les males et les femelles et représentation horizontale de la maladie.</w:t>
      </w:r>
    </w:p>
    <w:p w:rsidR="00941B03" w:rsidRDefault="00941B03" w:rsidP="00941B03">
      <w:pPr>
        <w:pStyle w:val="Sansinterligne"/>
        <w:jc w:val="both"/>
      </w:pPr>
      <w:r>
        <w:t xml:space="preserve">2- Hétérogénéité </w:t>
      </w:r>
      <w:proofErr w:type="spellStart"/>
      <w:r>
        <w:t>interlocus</w:t>
      </w:r>
      <w:proofErr w:type="spellEnd"/>
      <w:r>
        <w:t> : le gène responsable de la maladie n’est pas le même dans les deux familles. Les individus de la génération III sont doubles hétérozygotes pour deux gènes différents et sont donc sains.</w:t>
      </w:r>
    </w:p>
    <w:p w:rsidR="00941B03" w:rsidRDefault="00941B03" w:rsidP="00941B03">
      <w:pPr>
        <w:pStyle w:val="Sansinterligne"/>
        <w:jc w:val="both"/>
      </w:pPr>
    </w:p>
    <w:p w:rsidR="00941B03" w:rsidRPr="00941B03" w:rsidRDefault="00941B03" w:rsidP="00941B03">
      <w:pPr>
        <w:pStyle w:val="Sansinterligne"/>
        <w:jc w:val="both"/>
        <w:rPr>
          <w:b/>
        </w:rPr>
      </w:pPr>
      <w:r w:rsidRPr="00941B03">
        <w:rPr>
          <w:b/>
        </w:rPr>
        <w:t xml:space="preserve">IV- </w:t>
      </w:r>
    </w:p>
    <w:p w:rsidR="00941B03" w:rsidRDefault="00941B03" w:rsidP="00941B03">
      <w:pPr>
        <w:pStyle w:val="Sansinterligne"/>
        <w:jc w:val="both"/>
      </w:pPr>
      <w:r>
        <w:t>La maladie affecte essentiellement les garçons et très rarement les filles, il est très probable que ce soit une transmission lié au sexe récessive. Ceci est concordant avec l’arbre généalogique pour les sujets masculins. Mais pose un problème pour la femme III9.</w:t>
      </w:r>
    </w:p>
    <w:p w:rsidR="00941B03" w:rsidRDefault="00941B03" w:rsidP="00941B03">
      <w:pPr>
        <w:pStyle w:val="Sansinterligne"/>
        <w:jc w:val="both"/>
      </w:pPr>
      <w:r>
        <w:t>Une maladie XR devrait être présente que chez les garçons, elle n’est présente chez les filles que si le père est malade et la mère hétérozygote or ce n’est pas le cas ici.</w:t>
      </w:r>
    </w:p>
    <w:p w:rsidR="00941B03" w:rsidRDefault="00941B03" w:rsidP="00941B03">
      <w:pPr>
        <w:pStyle w:val="Sansinterligne"/>
        <w:jc w:val="both"/>
      </w:pPr>
      <w:r>
        <w:t xml:space="preserve">La fille III9 présente une monosomie du X, elles n’a donc qu’un seul X et qui donc porte l’allèle responsable de la maladie, elle est donc </w:t>
      </w:r>
      <w:proofErr w:type="spellStart"/>
      <w:r>
        <w:t>hémizygote</w:t>
      </w:r>
      <w:proofErr w:type="spellEnd"/>
      <w:r>
        <w:t>. Ce X portant l’allèle délétère lui a été transmis par sa mère II6 dont on sait qu’elle est conductrice puisqu’elle a un fils malade.</w:t>
      </w:r>
    </w:p>
    <w:p w:rsidR="00941B03" w:rsidRDefault="00941B03" w:rsidP="00941B03">
      <w:pPr>
        <w:pStyle w:val="Sansinterligne"/>
        <w:jc w:val="both"/>
      </w:pPr>
      <w:r>
        <w:lastRenderedPageBreak/>
        <w:t>Donc il s’agit bien d’une maladie XR.</w:t>
      </w:r>
    </w:p>
    <w:p w:rsidR="00941B03" w:rsidRDefault="00941B03" w:rsidP="00941B03">
      <w:pPr>
        <w:pStyle w:val="Sansinterligne"/>
        <w:jc w:val="both"/>
      </w:pPr>
    </w:p>
    <w:p w:rsidR="00941B03" w:rsidRPr="00941B03" w:rsidRDefault="00941B03" w:rsidP="00941B03">
      <w:pPr>
        <w:pStyle w:val="Sansinterligne"/>
        <w:jc w:val="both"/>
        <w:rPr>
          <w:b/>
        </w:rPr>
      </w:pPr>
      <w:r w:rsidRPr="00941B03">
        <w:rPr>
          <w:b/>
        </w:rPr>
        <w:t xml:space="preserve">V- </w:t>
      </w:r>
    </w:p>
    <w:p w:rsidR="00941B03" w:rsidRDefault="00941B03" w:rsidP="00941B03">
      <w:pPr>
        <w:pStyle w:val="Sansinterligne"/>
        <w:jc w:val="both"/>
      </w:pPr>
      <w:r>
        <w:t>Comme c’est une maladie AR, pour l’enfant III3, le risque d’être malade = probabilité que ses deux parents soient hétérozygotes et qu’ils lui ont transmis l’allèle délétère.</w:t>
      </w:r>
    </w:p>
    <w:p w:rsidR="00941B03" w:rsidRDefault="00941B03" w:rsidP="00941B03">
      <w:pPr>
        <w:pStyle w:val="Sansinterligne"/>
        <w:jc w:val="both"/>
      </w:pPr>
      <w:r>
        <w:t>Probabilité que II2 soit hétérozygote = 2/3 (on sait qu’il est sain donc 1/3 homozygote et 2/3 hétérozygote)</w:t>
      </w:r>
    </w:p>
    <w:p w:rsidR="00941B03" w:rsidRDefault="00941B03" w:rsidP="00941B03">
      <w:pPr>
        <w:pStyle w:val="Sansinterligne"/>
        <w:jc w:val="both"/>
      </w:pPr>
      <w:r>
        <w:t>Probabilité que II2 transmettent l’allèle délétère s’il est hétérozygote = 1/2</w:t>
      </w:r>
    </w:p>
    <w:p w:rsidR="00941B03" w:rsidRDefault="00941B03" w:rsidP="00941B03">
      <w:pPr>
        <w:pStyle w:val="Sansinterligne"/>
        <w:jc w:val="both"/>
      </w:pPr>
      <w:r>
        <w:t>Probabilité que II3 soit hétérozygote = 1/60</w:t>
      </w:r>
    </w:p>
    <w:p w:rsidR="00941B03" w:rsidRDefault="00941B03" w:rsidP="00941B03">
      <w:pPr>
        <w:pStyle w:val="Sansinterligne"/>
        <w:jc w:val="both"/>
      </w:pPr>
      <w:r>
        <w:t>Probabilité que II3 transmettent l’allèle délétère s’il est hétérozygote = 1/2</w:t>
      </w:r>
    </w:p>
    <w:p w:rsidR="00941B03" w:rsidRDefault="00941B03" w:rsidP="00941B03">
      <w:pPr>
        <w:pStyle w:val="Sansinterligne"/>
        <w:jc w:val="both"/>
      </w:pPr>
      <w:r>
        <w:t>Donc probabilité que III3 soit malade = 2/3 x 1/2 x 1/60 x 1/2 = 1/360</w:t>
      </w:r>
    </w:p>
    <w:p w:rsidR="00941B03" w:rsidRDefault="00941B03" w:rsidP="00941B03">
      <w:pPr>
        <w:pStyle w:val="Sansinterligne"/>
        <w:jc w:val="both"/>
      </w:pPr>
    </w:p>
    <w:p w:rsidR="00941B03" w:rsidRPr="00941B03" w:rsidRDefault="00941B03" w:rsidP="00941B03">
      <w:pPr>
        <w:pStyle w:val="Sansinterligne"/>
        <w:jc w:val="both"/>
        <w:rPr>
          <w:b/>
        </w:rPr>
      </w:pPr>
      <w:r w:rsidRPr="00941B03">
        <w:rPr>
          <w:b/>
        </w:rPr>
        <w:t>VI-</w:t>
      </w:r>
    </w:p>
    <w:p w:rsidR="00941B03" w:rsidRDefault="00941B03" w:rsidP="00941B03">
      <w:pPr>
        <w:pStyle w:val="Sansinterligne"/>
        <w:jc w:val="both"/>
      </w:pPr>
      <w:r w:rsidRPr="00A43DDA">
        <w:t>-</w:t>
      </w:r>
      <w:r>
        <w:t xml:space="preserve"> Le risque pour un couple (III1 X III2) ayant déjà eu un enfant atteint = 1/4 puisqu’on sait que les deux parents sont hétérozygotes.</w:t>
      </w:r>
    </w:p>
    <w:p w:rsidR="00941B03" w:rsidRDefault="00941B03" w:rsidP="00941B03">
      <w:pPr>
        <w:pStyle w:val="Sansinterligne"/>
        <w:jc w:val="both"/>
      </w:pPr>
    </w:p>
    <w:p w:rsidR="00941B03" w:rsidRDefault="00941B03" w:rsidP="00941B03">
      <w:pPr>
        <w:pStyle w:val="Sansinterligne"/>
        <w:jc w:val="both"/>
      </w:pPr>
      <w:r>
        <w:t>- Le risque pour le couple (II3 X II4) = probabilités qu’ils soient tous les deux hétérozygotes et qu’ils transmettent tous les deux l’allèle délétère.</w:t>
      </w:r>
    </w:p>
    <w:p w:rsidR="00941B03" w:rsidRDefault="00941B03" w:rsidP="00941B03">
      <w:pPr>
        <w:pStyle w:val="Sansinterligne"/>
        <w:jc w:val="both"/>
      </w:pPr>
      <w:r>
        <w:t xml:space="preserve">* </w:t>
      </w:r>
      <w:r w:rsidRPr="00FF0166">
        <w:rPr>
          <w:u w:val="single"/>
        </w:rPr>
        <w:t>Probabilité que II3 soit hétérozygote</w:t>
      </w:r>
      <w:r>
        <w:t xml:space="preserve"> = on sait que sa sœur II2 est hétérozygote donc un des </w:t>
      </w:r>
      <w:proofErr w:type="gramStart"/>
      <w:r>
        <w:t>deux</w:t>
      </w:r>
      <w:proofErr w:type="gramEnd"/>
      <w:r>
        <w:t xml:space="preserve"> parents est hétérozygote </w:t>
      </w:r>
      <w:r w:rsidRPr="00FF0166">
        <w:rPr>
          <w:u w:val="single"/>
        </w:rPr>
        <w:t>ou</w:t>
      </w:r>
      <w:r>
        <w:t xml:space="preserve"> les deux. </w:t>
      </w:r>
    </w:p>
    <w:p w:rsidR="00941B03" w:rsidRDefault="00941B03" w:rsidP="00941B03">
      <w:pPr>
        <w:pStyle w:val="Sansinterligne"/>
        <w:jc w:val="both"/>
      </w:pPr>
      <w:r>
        <w:t>Probabilité que le 2</w:t>
      </w:r>
      <w:r w:rsidRPr="00BC3CE8">
        <w:rPr>
          <w:vertAlign w:val="superscript"/>
        </w:rPr>
        <w:t>ème</w:t>
      </w:r>
      <w:r>
        <w:t xml:space="preserve"> parent soit hétérozygote = 2pq = 1/25 (q = 1/50, p = 49/50, 2pq = 98/2500 = 1/25)</w:t>
      </w:r>
    </w:p>
    <w:p w:rsidR="00941B03" w:rsidRDefault="00941B03" w:rsidP="00941B03">
      <w:pPr>
        <w:pStyle w:val="Sansinterligne"/>
        <w:jc w:val="both"/>
      </w:pPr>
      <w:r>
        <w:t>Probabilité que le 2</w:t>
      </w:r>
      <w:r w:rsidRPr="00BC3CE8">
        <w:rPr>
          <w:vertAlign w:val="superscript"/>
        </w:rPr>
        <w:t>ème</w:t>
      </w:r>
      <w:r>
        <w:t xml:space="preserve"> parent soit homozygote sauvage = 24/25</w:t>
      </w:r>
    </w:p>
    <w:p w:rsidR="00941B03" w:rsidRDefault="00941B03" w:rsidP="00941B03">
      <w:pPr>
        <w:pStyle w:val="Sansinterligne"/>
        <w:jc w:val="both"/>
      </w:pPr>
      <w:r>
        <w:t xml:space="preserve">Si les deux parents sont hétérozygote, </w:t>
      </w:r>
      <w:proofErr w:type="gramStart"/>
      <w:r>
        <w:t>la</w:t>
      </w:r>
      <w:proofErr w:type="gramEnd"/>
      <w:r>
        <w:t xml:space="preserve"> </w:t>
      </w:r>
      <w:proofErr w:type="spellStart"/>
      <w:r>
        <w:t>prob</w:t>
      </w:r>
      <w:proofErr w:type="spellEnd"/>
      <w:r>
        <w:t xml:space="preserve"> = 1/25 X 2/3</w:t>
      </w:r>
    </w:p>
    <w:p w:rsidR="00941B03" w:rsidRDefault="00941B03" w:rsidP="00941B03">
      <w:pPr>
        <w:pStyle w:val="Sansinterligne"/>
        <w:jc w:val="both"/>
      </w:pPr>
      <w:r>
        <w:t>Si un parent est hétérozygote et l’autre homozygote sauvage = 24/25 X 1/2</w:t>
      </w:r>
    </w:p>
    <w:p w:rsidR="00941B03" w:rsidRDefault="00941B03" w:rsidP="00941B03">
      <w:pPr>
        <w:pStyle w:val="Sansinterligne"/>
        <w:jc w:val="both"/>
      </w:pPr>
      <w:proofErr w:type="spellStart"/>
      <w:r>
        <w:t>Prob</w:t>
      </w:r>
      <w:proofErr w:type="spellEnd"/>
      <w:r>
        <w:t xml:space="preserve"> II3 hétérozygote = (1/25 X 2/3) + (24/25 X 1/2) = 38/75</w:t>
      </w:r>
    </w:p>
    <w:p w:rsidR="00941B03" w:rsidRDefault="00941B03" w:rsidP="00941B03">
      <w:pPr>
        <w:pStyle w:val="Sansinterligne"/>
        <w:jc w:val="both"/>
      </w:pPr>
      <w:r w:rsidRPr="00FF0166">
        <w:t>*</w:t>
      </w:r>
      <w:r>
        <w:t xml:space="preserve"> </w:t>
      </w:r>
      <w:r w:rsidRPr="00FF0166">
        <w:rPr>
          <w:u w:val="single"/>
        </w:rPr>
        <w:t>Probabilité que II4 soit hétérozygote</w:t>
      </w:r>
      <w:r>
        <w:t xml:space="preserve"> = 1/25 (2pq)</w:t>
      </w:r>
    </w:p>
    <w:p w:rsidR="00941B03" w:rsidRDefault="00941B03" w:rsidP="00941B03">
      <w:pPr>
        <w:pStyle w:val="Sansinterligne"/>
        <w:jc w:val="both"/>
      </w:pPr>
      <w:r>
        <w:t xml:space="preserve">Si II3 et II4 hétérozygote, </w:t>
      </w:r>
      <w:proofErr w:type="gramStart"/>
      <w:r>
        <w:t>la</w:t>
      </w:r>
      <w:proofErr w:type="gramEnd"/>
      <w:r>
        <w:t xml:space="preserve"> </w:t>
      </w:r>
      <w:proofErr w:type="spellStart"/>
      <w:r>
        <w:t>prob</w:t>
      </w:r>
      <w:proofErr w:type="spellEnd"/>
      <w:r>
        <w:t xml:space="preserve"> d’avoir un enfant malade = 1/4</w:t>
      </w:r>
    </w:p>
    <w:p w:rsidR="00941B03" w:rsidRDefault="00941B03" w:rsidP="00941B03">
      <w:pPr>
        <w:pStyle w:val="Sansinterligne"/>
        <w:jc w:val="both"/>
        <w:rPr>
          <w:u w:val="single"/>
        </w:rPr>
      </w:pPr>
      <w:r w:rsidRPr="00FF0166">
        <w:rPr>
          <w:u w:val="single"/>
        </w:rPr>
        <w:t>Risque pour le couple = 38/75 X 1/25 X 1/4</w:t>
      </w:r>
      <w:r>
        <w:rPr>
          <w:u w:val="single"/>
        </w:rPr>
        <w:t xml:space="preserve"> = 1/197, c’est 12.5 fois supérieur que dans la population générale.</w:t>
      </w:r>
    </w:p>
    <w:p w:rsidR="00941B03" w:rsidRDefault="00941B03" w:rsidP="00941B03">
      <w:pPr>
        <w:pStyle w:val="Sansinterligne"/>
        <w:jc w:val="both"/>
        <w:rPr>
          <w:u w:val="single"/>
        </w:rPr>
      </w:pPr>
    </w:p>
    <w:p w:rsidR="00941B03" w:rsidRPr="00FF0166" w:rsidRDefault="00941B03" w:rsidP="00941B03">
      <w:pPr>
        <w:pStyle w:val="Sansinterligne"/>
        <w:jc w:val="both"/>
      </w:pPr>
      <w:r w:rsidRPr="00FF0166">
        <w:t>-</w:t>
      </w:r>
      <w:r>
        <w:t xml:space="preserve"> Le risque pour le couple (II5 X II6)</w:t>
      </w:r>
      <w:r w:rsidRPr="00BA5564">
        <w:t xml:space="preserve"> </w:t>
      </w:r>
      <w:r>
        <w:t>qui n’ont pas d’antécédents = à celui de la population générale 1/2500.</w:t>
      </w:r>
    </w:p>
    <w:p w:rsidR="00941B03" w:rsidRPr="005616AA" w:rsidRDefault="00941B03" w:rsidP="00941B03">
      <w:pPr>
        <w:pStyle w:val="Sansinterligne"/>
        <w:jc w:val="both"/>
      </w:pPr>
    </w:p>
    <w:p w:rsidR="00941B03" w:rsidRPr="0048193C" w:rsidRDefault="00941B03" w:rsidP="003C3D93">
      <w:pPr>
        <w:rPr>
          <w:bCs/>
        </w:rPr>
      </w:pPr>
    </w:p>
    <w:sectPr w:rsidR="00941B03" w:rsidRPr="0048193C" w:rsidSect="00E15F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00C"/>
    <w:multiLevelType w:val="hybridMultilevel"/>
    <w:tmpl w:val="F87E885A"/>
    <w:lvl w:ilvl="0" w:tplc="37A047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B62BBD"/>
    <w:multiLevelType w:val="hybridMultilevel"/>
    <w:tmpl w:val="AD6A5338"/>
    <w:lvl w:ilvl="0" w:tplc="D96A5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1B03F2"/>
    <w:multiLevelType w:val="hybridMultilevel"/>
    <w:tmpl w:val="9BF20576"/>
    <w:lvl w:ilvl="0" w:tplc="0F1285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C122A7"/>
    <w:multiLevelType w:val="hybridMultilevel"/>
    <w:tmpl w:val="DC3442CC"/>
    <w:lvl w:ilvl="0" w:tplc="76644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830183"/>
    <w:multiLevelType w:val="hybridMultilevel"/>
    <w:tmpl w:val="25766FCC"/>
    <w:lvl w:ilvl="0" w:tplc="D53878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022B"/>
    <w:rsid w:val="00047DE8"/>
    <w:rsid w:val="000565F5"/>
    <w:rsid w:val="00067BE1"/>
    <w:rsid w:val="000A022B"/>
    <w:rsid w:val="00110C59"/>
    <w:rsid w:val="002063B8"/>
    <w:rsid w:val="00220362"/>
    <w:rsid w:val="00257A1E"/>
    <w:rsid w:val="00277BF0"/>
    <w:rsid w:val="00281696"/>
    <w:rsid w:val="002E170C"/>
    <w:rsid w:val="003C3D93"/>
    <w:rsid w:val="003D3703"/>
    <w:rsid w:val="0047400D"/>
    <w:rsid w:val="0048193C"/>
    <w:rsid w:val="0049032E"/>
    <w:rsid w:val="004B2449"/>
    <w:rsid w:val="004B4C53"/>
    <w:rsid w:val="004B59ED"/>
    <w:rsid w:val="005807FD"/>
    <w:rsid w:val="005A7918"/>
    <w:rsid w:val="005B0193"/>
    <w:rsid w:val="006322D9"/>
    <w:rsid w:val="006408C2"/>
    <w:rsid w:val="00717A45"/>
    <w:rsid w:val="00764024"/>
    <w:rsid w:val="00764207"/>
    <w:rsid w:val="00856D80"/>
    <w:rsid w:val="008A1FF6"/>
    <w:rsid w:val="00941B03"/>
    <w:rsid w:val="009D24A8"/>
    <w:rsid w:val="00BA5C7B"/>
    <w:rsid w:val="00BC54C9"/>
    <w:rsid w:val="00BF7311"/>
    <w:rsid w:val="00C305C2"/>
    <w:rsid w:val="00D275F5"/>
    <w:rsid w:val="00E023A0"/>
    <w:rsid w:val="00E03418"/>
    <w:rsid w:val="00E507BF"/>
    <w:rsid w:val="00EB0F61"/>
    <w:rsid w:val="00ED2EA9"/>
    <w:rsid w:val="00EF0637"/>
    <w:rsid w:val="00F32AA0"/>
    <w:rsid w:val="00F453E5"/>
    <w:rsid w:val="00F714D0"/>
    <w:rsid w:val="00FB467F"/>
    <w:rsid w:val="00FD04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en-US"/>
      </w:rPr>
    </w:rPrDefault>
    <w:pPrDefault>
      <w:pPr>
        <w:spacing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2B"/>
    <w:pPr>
      <w:spacing w:after="0" w:line="240" w:lineRule="auto"/>
    </w:pPr>
    <w:rPr>
      <w:rFonts w:eastAsia="Times New Roman" w:cs="Times New Roman"/>
      <w:color w:val="auto"/>
      <w:lang w:val="fr-FR" w:eastAsia="fr-FR" w:bidi="ar-SA"/>
    </w:rPr>
  </w:style>
  <w:style w:type="paragraph" w:styleId="Titre1">
    <w:name w:val="heading 1"/>
    <w:basedOn w:val="Normal"/>
    <w:next w:val="Normal"/>
    <w:link w:val="Titre1Car"/>
    <w:uiPriority w:val="9"/>
    <w:qFormat/>
    <w:rsid w:val="009D24A8"/>
    <w:pPr>
      <w:spacing w:before="400" w:after="60"/>
      <w:contextualSpacing/>
      <w:outlineLvl w:val="0"/>
    </w:pPr>
    <w:rPr>
      <w:rFonts w:asciiTheme="majorHAnsi" w:eastAsiaTheme="majorEastAsia" w:hAnsiTheme="majorHAnsi" w:cstheme="majorBidi"/>
      <w:smallCaps/>
      <w:color w:val="000000" w:themeColor="text2" w:themeShade="7F"/>
      <w:spacing w:val="20"/>
      <w:sz w:val="32"/>
      <w:szCs w:val="32"/>
    </w:rPr>
  </w:style>
  <w:style w:type="paragraph" w:styleId="Titre2">
    <w:name w:val="heading 2"/>
    <w:basedOn w:val="Normal"/>
    <w:next w:val="Normal"/>
    <w:link w:val="Titre2Car"/>
    <w:uiPriority w:val="9"/>
    <w:semiHidden/>
    <w:unhideWhenUsed/>
    <w:qFormat/>
    <w:rsid w:val="009D24A8"/>
    <w:pPr>
      <w:spacing w:before="120" w:after="60"/>
      <w:contextualSpacing/>
      <w:outlineLvl w:val="1"/>
    </w:pPr>
    <w:rPr>
      <w:rFonts w:asciiTheme="majorHAnsi" w:eastAsiaTheme="majorEastAsia" w:hAnsiTheme="majorHAnsi" w:cstheme="majorBidi"/>
      <w:smallCaps/>
      <w:color w:val="000000" w:themeColor="text2" w:themeShade="BF"/>
      <w:spacing w:val="20"/>
      <w:sz w:val="28"/>
      <w:szCs w:val="28"/>
    </w:rPr>
  </w:style>
  <w:style w:type="paragraph" w:styleId="Titre3">
    <w:name w:val="heading 3"/>
    <w:basedOn w:val="Normal"/>
    <w:next w:val="Normal"/>
    <w:link w:val="Titre3Car"/>
    <w:uiPriority w:val="9"/>
    <w:semiHidden/>
    <w:unhideWhenUsed/>
    <w:qFormat/>
    <w:rsid w:val="009D24A8"/>
    <w:pPr>
      <w:spacing w:before="120" w:after="60"/>
      <w:contextualSpacing/>
      <w:outlineLvl w:val="2"/>
    </w:pPr>
    <w:rPr>
      <w:rFonts w:asciiTheme="majorHAnsi" w:eastAsiaTheme="majorEastAsia" w:hAnsiTheme="majorHAnsi" w:cstheme="majorBidi"/>
      <w:smallCaps/>
      <w:color w:val="000000" w:themeColor="text2"/>
      <w:spacing w:val="20"/>
    </w:rPr>
  </w:style>
  <w:style w:type="paragraph" w:styleId="Titre4">
    <w:name w:val="heading 4"/>
    <w:basedOn w:val="Normal"/>
    <w:next w:val="Normal"/>
    <w:link w:val="Titre4Car"/>
    <w:uiPriority w:val="9"/>
    <w:semiHidden/>
    <w:unhideWhenUsed/>
    <w:qFormat/>
    <w:rsid w:val="009D24A8"/>
    <w:pPr>
      <w:pBdr>
        <w:bottom w:val="single" w:sz="4" w:space="1" w:color="808080" w:themeColor="text2" w:themeTint="7F"/>
      </w:pBdr>
      <w:spacing w:before="200" w:after="100"/>
      <w:contextualSpacing/>
      <w:outlineLvl w:val="3"/>
    </w:pPr>
    <w:rPr>
      <w:rFonts w:asciiTheme="majorHAnsi" w:eastAsiaTheme="majorEastAsia" w:hAnsiTheme="majorHAnsi" w:cstheme="majorBidi"/>
      <w:b/>
      <w:bCs/>
      <w:smallCaps/>
      <w:color w:val="404040" w:themeColor="text2" w:themeTint="BF"/>
      <w:spacing w:val="20"/>
    </w:rPr>
  </w:style>
  <w:style w:type="paragraph" w:styleId="Titre5">
    <w:name w:val="heading 5"/>
    <w:basedOn w:val="Normal"/>
    <w:next w:val="Normal"/>
    <w:link w:val="Titre5Car"/>
    <w:uiPriority w:val="9"/>
    <w:semiHidden/>
    <w:unhideWhenUsed/>
    <w:qFormat/>
    <w:rsid w:val="009D24A8"/>
    <w:pPr>
      <w:pBdr>
        <w:bottom w:val="single" w:sz="4" w:space="1" w:color="666666" w:themeColor="text2" w:themeTint="99"/>
      </w:pBdr>
      <w:spacing w:before="200" w:after="100"/>
      <w:contextualSpacing/>
      <w:outlineLvl w:val="4"/>
    </w:pPr>
    <w:rPr>
      <w:rFonts w:asciiTheme="majorHAnsi" w:eastAsiaTheme="majorEastAsia" w:hAnsiTheme="majorHAnsi" w:cstheme="majorBidi"/>
      <w:smallCaps/>
      <w:color w:val="404040" w:themeColor="text2" w:themeTint="BF"/>
      <w:spacing w:val="20"/>
    </w:rPr>
  </w:style>
  <w:style w:type="paragraph" w:styleId="Titre6">
    <w:name w:val="heading 6"/>
    <w:basedOn w:val="Normal"/>
    <w:next w:val="Normal"/>
    <w:link w:val="Titre6Car"/>
    <w:uiPriority w:val="9"/>
    <w:semiHidden/>
    <w:unhideWhenUsed/>
    <w:qFormat/>
    <w:rsid w:val="009D24A8"/>
    <w:pPr>
      <w:pBdr>
        <w:bottom w:val="dotted" w:sz="8" w:space="1" w:color="7B7B7B" w:themeColor="background2" w:themeShade="7F"/>
      </w:pBdr>
      <w:spacing w:before="200" w:after="100"/>
      <w:contextualSpacing/>
      <w:outlineLvl w:val="5"/>
    </w:pPr>
    <w:rPr>
      <w:rFonts w:asciiTheme="majorHAnsi" w:eastAsiaTheme="majorEastAsia" w:hAnsiTheme="majorHAnsi" w:cstheme="majorBidi"/>
      <w:smallCaps/>
      <w:color w:val="7B7B7B" w:themeColor="background2" w:themeShade="7F"/>
      <w:spacing w:val="20"/>
    </w:rPr>
  </w:style>
  <w:style w:type="paragraph" w:styleId="Titre7">
    <w:name w:val="heading 7"/>
    <w:basedOn w:val="Normal"/>
    <w:next w:val="Normal"/>
    <w:link w:val="Titre7Car"/>
    <w:uiPriority w:val="9"/>
    <w:semiHidden/>
    <w:unhideWhenUsed/>
    <w:qFormat/>
    <w:rsid w:val="009D24A8"/>
    <w:pPr>
      <w:pBdr>
        <w:bottom w:val="dotted" w:sz="8" w:space="1" w:color="7B7B7B" w:themeColor="background2" w:themeShade="7F"/>
      </w:pBdr>
      <w:spacing w:before="200" w:after="100"/>
      <w:contextualSpacing/>
      <w:outlineLvl w:val="6"/>
    </w:pPr>
    <w:rPr>
      <w:rFonts w:asciiTheme="majorHAnsi" w:eastAsiaTheme="majorEastAsia" w:hAnsiTheme="majorHAnsi" w:cstheme="majorBidi"/>
      <w:b/>
      <w:bCs/>
      <w:smallCaps/>
      <w:color w:val="7B7B7B" w:themeColor="background2" w:themeShade="7F"/>
      <w:spacing w:val="20"/>
      <w:sz w:val="16"/>
      <w:szCs w:val="16"/>
    </w:rPr>
  </w:style>
  <w:style w:type="paragraph" w:styleId="Titre8">
    <w:name w:val="heading 8"/>
    <w:basedOn w:val="Normal"/>
    <w:next w:val="Normal"/>
    <w:link w:val="Titre8Car"/>
    <w:uiPriority w:val="9"/>
    <w:semiHidden/>
    <w:unhideWhenUsed/>
    <w:qFormat/>
    <w:rsid w:val="009D24A8"/>
    <w:pPr>
      <w:spacing w:before="200" w:after="60"/>
      <w:contextualSpacing/>
      <w:outlineLvl w:val="7"/>
    </w:pPr>
    <w:rPr>
      <w:rFonts w:asciiTheme="majorHAnsi" w:eastAsiaTheme="majorEastAsia" w:hAnsiTheme="majorHAnsi" w:cstheme="majorBidi"/>
      <w:b/>
      <w:smallCaps/>
      <w:color w:val="7B7B7B" w:themeColor="background2" w:themeShade="7F"/>
      <w:spacing w:val="20"/>
      <w:sz w:val="16"/>
      <w:szCs w:val="16"/>
    </w:rPr>
  </w:style>
  <w:style w:type="paragraph" w:styleId="Titre9">
    <w:name w:val="heading 9"/>
    <w:basedOn w:val="Normal"/>
    <w:next w:val="Normal"/>
    <w:link w:val="Titre9Car"/>
    <w:uiPriority w:val="9"/>
    <w:semiHidden/>
    <w:unhideWhenUsed/>
    <w:qFormat/>
    <w:rsid w:val="009D24A8"/>
    <w:pPr>
      <w:spacing w:before="200" w:after="60"/>
      <w:contextualSpacing/>
      <w:outlineLvl w:val="8"/>
    </w:pPr>
    <w:rPr>
      <w:rFonts w:asciiTheme="majorHAnsi" w:eastAsiaTheme="majorEastAsia" w:hAnsiTheme="majorHAnsi" w:cstheme="majorBidi"/>
      <w:smallCaps/>
      <w:color w:val="7B7B7B"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24A8"/>
    <w:rPr>
      <w:rFonts w:asciiTheme="majorHAnsi" w:eastAsiaTheme="majorEastAsia" w:hAnsiTheme="majorHAnsi" w:cstheme="majorBidi"/>
      <w:smallCaps/>
      <w:color w:val="000000" w:themeColor="text2" w:themeShade="7F"/>
      <w:spacing w:val="20"/>
      <w:sz w:val="32"/>
      <w:szCs w:val="32"/>
    </w:rPr>
  </w:style>
  <w:style w:type="paragraph" w:styleId="Sansinterligne">
    <w:name w:val="No Spacing"/>
    <w:basedOn w:val="Normal"/>
    <w:link w:val="SansinterligneCar"/>
    <w:uiPriority w:val="1"/>
    <w:qFormat/>
    <w:rsid w:val="009D24A8"/>
  </w:style>
  <w:style w:type="character" w:customStyle="1" w:styleId="SansinterligneCar">
    <w:name w:val="Sans interligne Car"/>
    <w:basedOn w:val="Policepardfaut"/>
    <w:link w:val="Sansinterligne"/>
    <w:uiPriority w:val="1"/>
    <w:rsid w:val="009D24A8"/>
    <w:rPr>
      <w:color w:val="5A5A5A" w:themeColor="text1" w:themeTint="A5"/>
    </w:rPr>
  </w:style>
  <w:style w:type="character" w:customStyle="1" w:styleId="Titre2Car">
    <w:name w:val="Titre 2 Car"/>
    <w:basedOn w:val="Policepardfaut"/>
    <w:link w:val="Titre2"/>
    <w:uiPriority w:val="9"/>
    <w:semiHidden/>
    <w:rsid w:val="009D24A8"/>
    <w:rPr>
      <w:rFonts w:asciiTheme="majorHAnsi" w:eastAsiaTheme="majorEastAsia" w:hAnsiTheme="majorHAnsi" w:cstheme="majorBidi"/>
      <w:smallCaps/>
      <w:color w:val="000000" w:themeColor="text2" w:themeShade="BF"/>
      <w:spacing w:val="20"/>
      <w:sz w:val="28"/>
      <w:szCs w:val="28"/>
    </w:rPr>
  </w:style>
  <w:style w:type="character" w:customStyle="1" w:styleId="Titre3Car">
    <w:name w:val="Titre 3 Car"/>
    <w:basedOn w:val="Policepardfaut"/>
    <w:link w:val="Titre3"/>
    <w:uiPriority w:val="9"/>
    <w:semiHidden/>
    <w:rsid w:val="009D24A8"/>
    <w:rPr>
      <w:rFonts w:asciiTheme="majorHAnsi" w:eastAsiaTheme="majorEastAsia" w:hAnsiTheme="majorHAnsi" w:cstheme="majorBidi"/>
      <w:smallCaps/>
      <w:color w:val="000000" w:themeColor="text2"/>
      <w:spacing w:val="20"/>
      <w:sz w:val="24"/>
      <w:szCs w:val="24"/>
    </w:rPr>
  </w:style>
  <w:style w:type="character" w:customStyle="1" w:styleId="Titre4Car">
    <w:name w:val="Titre 4 Car"/>
    <w:basedOn w:val="Policepardfaut"/>
    <w:link w:val="Titre4"/>
    <w:uiPriority w:val="9"/>
    <w:semiHidden/>
    <w:rsid w:val="009D24A8"/>
    <w:rPr>
      <w:rFonts w:asciiTheme="majorHAnsi" w:eastAsiaTheme="majorEastAsia" w:hAnsiTheme="majorHAnsi" w:cstheme="majorBidi"/>
      <w:b/>
      <w:bCs/>
      <w:smallCaps/>
      <w:color w:val="404040" w:themeColor="text2" w:themeTint="BF"/>
      <w:spacing w:val="20"/>
    </w:rPr>
  </w:style>
  <w:style w:type="character" w:customStyle="1" w:styleId="Titre5Car">
    <w:name w:val="Titre 5 Car"/>
    <w:basedOn w:val="Policepardfaut"/>
    <w:link w:val="Titre5"/>
    <w:uiPriority w:val="9"/>
    <w:semiHidden/>
    <w:rsid w:val="009D24A8"/>
    <w:rPr>
      <w:rFonts w:asciiTheme="majorHAnsi" w:eastAsiaTheme="majorEastAsia" w:hAnsiTheme="majorHAnsi" w:cstheme="majorBidi"/>
      <w:smallCaps/>
      <w:color w:val="404040" w:themeColor="text2" w:themeTint="BF"/>
      <w:spacing w:val="20"/>
    </w:rPr>
  </w:style>
  <w:style w:type="character" w:customStyle="1" w:styleId="Titre6Car">
    <w:name w:val="Titre 6 Car"/>
    <w:basedOn w:val="Policepardfaut"/>
    <w:link w:val="Titre6"/>
    <w:uiPriority w:val="9"/>
    <w:semiHidden/>
    <w:rsid w:val="009D24A8"/>
    <w:rPr>
      <w:rFonts w:asciiTheme="majorHAnsi" w:eastAsiaTheme="majorEastAsia" w:hAnsiTheme="majorHAnsi" w:cstheme="majorBidi"/>
      <w:smallCaps/>
      <w:color w:val="7B7B7B" w:themeColor="background2" w:themeShade="7F"/>
      <w:spacing w:val="20"/>
    </w:rPr>
  </w:style>
  <w:style w:type="character" w:customStyle="1" w:styleId="Titre7Car">
    <w:name w:val="Titre 7 Car"/>
    <w:basedOn w:val="Policepardfaut"/>
    <w:link w:val="Titre7"/>
    <w:uiPriority w:val="9"/>
    <w:semiHidden/>
    <w:rsid w:val="009D24A8"/>
    <w:rPr>
      <w:rFonts w:asciiTheme="majorHAnsi" w:eastAsiaTheme="majorEastAsia" w:hAnsiTheme="majorHAnsi" w:cstheme="majorBidi"/>
      <w:b/>
      <w:bCs/>
      <w:smallCaps/>
      <w:color w:val="7B7B7B" w:themeColor="background2" w:themeShade="7F"/>
      <w:spacing w:val="20"/>
      <w:sz w:val="16"/>
      <w:szCs w:val="16"/>
    </w:rPr>
  </w:style>
  <w:style w:type="character" w:customStyle="1" w:styleId="Titre8Car">
    <w:name w:val="Titre 8 Car"/>
    <w:basedOn w:val="Policepardfaut"/>
    <w:link w:val="Titre8"/>
    <w:uiPriority w:val="9"/>
    <w:semiHidden/>
    <w:rsid w:val="009D24A8"/>
    <w:rPr>
      <w:rFonts w:asciiTheme="majorHAnsi" w:eastAsiaTheme="majorEastAsia" w:hAnsiTheme="majorHAnsi" w:cstheme="majorBidi"/>
      <w:b/>
      <w:smallCaps/>
      <w:color w:val="7B7B7B" w:themeColor="background2" w:themeShade="7F"/>
      <w:spacing w:val="20"/>
      <w:sz w:val="16"/>
      <w:szCs w:val="16"/>
    </w:rPr>
  </w:style>
  <w:style w:type="character" w:customStyle="1" w:styleId="Titre9Car">
    <w:name w:val="Titre 9 Car"/>
    <w:basedOn w:val="Policepardfaut"/>
    <w:link w:val="Titre9"/>
    <w:uiPriority w:val="9"/>
    <w:semiHidden/>
    <w:rsid w:val="009D24A8"/>
    <w:rPr>
      <w:rFonts w:asciiTheme="majorHAnsi" w:eastAsiaTheme="majorEastAsia" w:hAnsiTheme="majorHAnsi" w:cstheme="majorBidi"/>
      <w:smallCaps/>
      <w:color w:val="7B7B7B" w:themeColor="background2" w:themeShade="7F"/>
      <w:spacing w:val="20"/>
      <w:sz w:val="16"/>
      <w:szCs w:val="16"/>
    </w:rPr>
  </w:style>
  <w:style w:type="paragraph" w:styleId="Lgende">
    <w:name w:val="caption"/>
    <w:basedOn w:val="Normal"/>
    <w:next w:val="Normal"/>
    <w:uiPriority w:val="35"/>
    <w:semiHidden/>
    <w:unhideWhenUsed/>
    <w:qFormat/>
    <w:rsid w:val="009D24A8"/>
    <w:rPr>
      <w:b/>
      <w:bCs/>
      <w:smallCaps/>
      <w:color w:val="000000" w:themeColor="text2"/>
      <w:spacing w:val="10"/>
      <w:sz w:val="18"/>
      <w:szCs w:val="18"/>
    </w:rPr>
  </w:style>
  <w:style w:type="paragraph" w:styleId="Titre">
    <w:name w:val="Title"/>
    <w:next w:val="Normal"/>
    <w:link w:val="TitreCar"/>
    <w:uiPriority w:val="10"/>
    <w:qFormat/>
    <w:rsid w:val="009D24A8"/>
    <w:pPr>
      <w:spacing w:line="240" w:lineRule="auto"/>
      <w:contextualSpacing/>
    </w:pPr>
    <w:rPr>
      <w:rFonts w:asciiTheme="majorHAnsi" w:eastAsiaTheme="majorEastAsia" w:hAnsiTheme="majorHAnsi" w:cstheme="majorBidi"/>
      <w:smallCaps/>
      <w:color w:val="000000" w:themeColor="text2" w:themeShade="BF"/>
      <w:spacing w:val="5"/>
      <w:sz w:val="72"/>
      <w:szCs w:val="72"/>
    </w:rPr>
  </w:style>
  <w:style w:type="character" w:customStyle="1" w:styleId="TitreCar">
    <w:name w:val="Titre Car"/>
    <w:basedOn w:val="Policepardfaut"/>
    <w:link w:val="Titre"/>
    <w:uiPriority w:val="10"/>
    <w:rsid w:val="009D24A8"/>
    <w:rPr>
      <w:rFonts w:asciiTheme="majorHAnsi" w:eastAsiaTheme="majorEastAsia" w:hAnsiTheme="majorHAnsi" w:cstheme="majorBidi"/>
      <w:smallCaps/>
      <w:color w:val="000000" w:themeColor="text2" w:themeShade="BF"/>
      <w:spacing w:val="5"/>
      <w:sz w:val="72"/>
      <w:szCs w:val="72"/>
    </w:rPr>
  </w:style>
  <w:style w:type="paragraph" w:styleId="Sous-titre">
    <w:name w:val="Subtitle"/>
    <w:next w:val="Normal"/>
    <w:link w:val="Sous-titreCar"/>
    <w:uiPriority w:val="11"/>
    <w:qFormat/>
    <w:rsid w:val="009D24A8"/>
    <w:pPr>
      <w:spacing w:after="600" w:line="240" w:lineRule="auto"/>
    </w:pPr>
    <w:rPr>
      <w:smallCaps/>
      <w:color w:val="7B7B7B" w:themeColor="background2" w:themeShade="7F"/>
      <w:spacing w:val="5"/>
      <w:sz w:val="28"/>
      <w:szCs w:val="28"/>
    </w:rPr>
  </w:style>
  <w:style w:type="character" w:customStyle="1" w:styleId="Sous-titreCar">
    <w:name w:val="Sous-titre Car"/>
    <w:basedOn w:val="Policepardfaut"/>
    <w:link w:val="Sous-titre"/>
    <w:uiPriority w:val="11"/>
    <w:rsid w:val="009D24A8"/>
    <w:rPr>
      <w:smallCaps/>
      <w:color w:val="7B7B7B" w:themeColor="background2" w:themeShade="7F"/>
      <w:spacing w:val="5"/>
      <w:sz w:val="28"/>
      <w:szCs w:val="28"/>
    </w:rPr>
  </w:style>
  <w:style w:type="character" w:styleId="lev">
    <w:name w:val="Strong"/>
    <w:uiPriority w:val="22"/>
    <w:qFormat/>
    <w:rsid w:val="009D24A8"/>
    <w:rPr>
      <w:b/>
      <w:bCs/>
      <w:spacing w:val="0"/>
    </w:rPr>
  </w:style>
  <w:style w:type="character" w:styleId="Accentuation">
    <w:name w:val="Emphasis"/>
    <w:uiPriority w:val="20"/>
    <w:qFormat/>
    <w:rsid w:val="009D24A8"/>
    <w:rPr>
      <w:b/>
      <w:bCs/>
      <w:smallCaps/>
      <w:dstrike w:val="0"/>
      <w:color w:val="5A5A5A" w:themeColor="text1" w:themeTint="A5"/>
      <w:spacing w:val="20"/>
      <w:kern w:val="0"/>
      <w:vertAlign w:val="baseline"/>
    </w:rPr>
  </w:style>
  <w:style w:type="paragraph" w:styleId="Paragraphedeliste">
    <w:name w:val="List Paragraph"/>
    <w:basedOn w:val="Normal"/>
    <w:uiPriority w:val="34"/>
    <w:qFormat/>
    <w:rsid w:val="009D24A8"/>
    <w:pPr>
      <w:ind w:left="720"/>
      <w:contextualSpacing/>
    </w:pPr>
  </w:style>
  <w:style w:type="paragraph" w:styleId="Citation">
    <w:name w:val="Quote"/>
    <w:basedOn w:val="Normal"/>
    <w:next w:val="Normal"/>
    <w:link w:val="CitationCar"/>
    <w:uiPriority w:val="29"/>
    <w:qFormat/>
    <w:rsid w:val="009D24A8"/>
    <w:rPr>
      <w:i/>
      <w:iCs/>
    </w:rPr>
  </w:style>
  <w:style w:type="character" w:customStyle="1" w:styleId="CitationCar">
    <w:name w:val="Citation Car"/>
    <w:basedOn w:val="Policepardfaut"/>
    <w:link w:val="Citation"/>
    <w:uiPriority w:val="29"/>
    <w:rsid w:val="009D24A8"/>
    <w:rPr>
      <w:i/>
      <w:iCs/>
      <w:color w:val="5A5A5A" w:themeColor="text1" w:themeTint="A5"/>
      <w:sz w:val="20"/>
      <w:szCs w:val="20"/>
    </w:rPr>
  </w:style>
  <w:style w:type="paragraph" w:styleId="Citationintense">
    <w:name w:val="Intense Quote"/>
    <w:basedOn w:val="Normal"/>
    <w:next w:val="Normal"/>
    <w:link w:val="CitationintenseCar"/>
    <w:uiPriority w:val="30"/>
    <w:qFormat/>
    <w:rsid w:val="009D24A8"/>
    <w:pPr>
      <w:pBdr>
        <w:top w:val="single" w:sz="4" w:space="12" w:color="E5E5E5" w:themeColor="accent1" w:themeTint="BF"/>
        <w:left w:val="single" w:sz="4" w:space="15" w:color="E5E5E5" w:themeColor="accent1" w:themeTint="BF"/>
        <w:bottom w:val="single" w:sz="12" w:space="10" w:color="A5A5A5" w:themeColor="accent1" w:themeShade="BF"/>
        <w:right w:val="single" w:sz="12" w:space="15" w:color="A5A5A5" w:themeColor="accent1" w:themeShade="BF"/>
        <w:between w:val="single" w:sz="4" w:space="12" w:color="E5E5E5" w:themeColor="accent1" w:themeTint="BF"/>
        <w:bar w:val="single" w:sz="4" w:color="E5E5E5" w:themeColor="accent1" w:themeTint="BF"/>
      </w:pBdr>
      <w:spacing w:line="300" w:lineRule="auto"/>
      <w:ind w:left="2506" w:right="432"/>
    </w:pPr>
    <w:rPr>
      <w:rFonts w:asciiTheme="majorHAnsi" w:eastAsiaTheme="majorEastAsia" w:hAnsiTheme="majorHAnsi" w:cstheme="majorBidi"/>
      <w:smallCaps/>
      <w:color w:val="A5A5A5" w:themeColor="accent1" w:themeShade="BF"/>
    </w:rPr>
  </w:style>
  <w:style w:type="character" w:customStyle="1" w:styleId="CitationintenseCar">
    <w:name w:val="Citation intense Car"/>
    <w:basedOn w:val="Policepardfaut"/>
    <w:link w:val="Citationintense"/>
    <w:uiPriority w:val="30"/>
    <w:rsid w:val="009D24A8"/>
    <w:rPr>
      <w:rFonts w:asciiTheme="majorHAnsi" w:eastAsiaTheme="majorEastAsia" w:hAnsiTheme="majorHAnsi" w:cstheme="majorBidi"/>
      <w:smallCaps/>
      <w:color w:val="A5A5A5" w:themeColor="accent1" w:themeShade="BF"/>
      <w:sz w:val="20"/>
      <w:szCs w:val="20"/>
    </w:rPr>
  </w:style>
  <w:style w:type="character" w:styleId="Emphaseple">
    <w:name w:val="Subtle Emphasis"/>
    <w:uiPriority w:val="19"/>
    <w:qFormat/>
    <w:rsid w:val="009D24A8"/>
    <w:rPr>
      <w:smallCaps/>
      <w:dstrike w:val="0"/>
      <w:color w:val="5A5A5A" w:themeColor="text1" w:themeTint="A5"/>
      <w:vertAlign w:val="baseline"/>
    </w:rPr>
  </w:style>
  <w:style w:type="character" w:styleId="Emphaseintense">
    <w:name w:val="Intense Emphasis"/>
    <w:uiPriority w:val="21"/>
    <w:qFormat/>
    <w:rsid w:val="009D24A8"/>
    <w:rPr>
      <w:b/>
      <w:bCs/>
      <w:smallCaps/>
      <w:color w:val="DDDDDD" w:themeColor="accent1"/>
      <w:spacing w:val="40"/>
    </w:rPr>
  </w:style>
  <w:style w:type="character" w:styleId="Rfrenceple">
    <w:name w:val="Subtle Reference"/>
    <w:uiPriority w:val="31"/>
    <w:qFormat/>
    <w:rsid w:val="009D24A8"/>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9D24A8"/>
    <w:rPr>
      <w:rFonts w:asciiTheme="majorHAnsi" w:eastAsiaTheme="majorEastAsia" w:hAnsiTheme="majorHAnsi" w:cstheme="majorBidi"/>
      <w:b/>
      <w:bCs/>
      <w:i/>
      <w:iCs/>
      <w:smallCaps/>
      <w:color w:val="000000" w:themeColor="text2" w:themeShade="BF"/>
      <w:spacing w:val="20"/>
    </w:rPr>
  </w:style>
  <w:style w:type="character" w:styleId="Titredulivre">
    <w:name w:val="Book Title"/>
    <w:uiPriority w:val="33"/>
    <w:qFormat/>
    <w:rsid w:val="009D24A8"/>
    <w:rPr>
      <w:rFonts w:asciiTheme="majorHAnsi" w:eastAsiaTheme="majorEastAsia" w:hAnsiTheme="majorHAnsi" w:cstheme="majorBidi"/>
      <w:b/>
      <w:bCs/>
      <w:smallCaps/>
      <w:color w:val="000000" w:themeColor="text2" w:themeShade="BF"/>
      <w:spacing w:val="10"/>
      <w:u w:val="single"/>
    </w:rPr>
  </w:style>
  <w:style w:type="paragraph" w:styleId="En-ttedetabledesmatires">
    <w:name w:val="TOC Heading"/>
    <w:basedOn w:val="Titre1"/>
    <w:next w:val="Normal"/>
    <w:uiPriority w:val="39"/>
    <w:semiHidden/>
    <w:unhideWhenUsed/>
    <w:qFormat/>
    <w:rsid w:val="009D24A8"/>
    <w:pPr>
      <w:outlineLvl w:val="9"/>
    </w:pPr>
  </w:style>
  <w:style w:type="paragraph" w:styleId="Textedebulles">
    <w:name w:val="Balloon Text"/>
    <w:basedOn w:val="Normal"/>
    <w:link w:val="TextedebullesCar"/>
    <w:uiPriority w:val="99"/>
    <w:semiHidden/>
    <w:unhideWhenUsed/>
    <w:rsid w:val="000A022B"/>
    <w:rPr>
      <w:rFonts w:ascii="Tahoma" w:hAnsi="Tahoma" w:cs="Tahoma"/>
      <w:sz w:val="16"/>
      <w:szCs w:val="16"/>
    </w:rPr>
  </w:style>
  <w:style w:type="character" w:customStyle="1" w:styleId="TextedebullesCar">
    <w:name w:val="Texte de bulles Car"/>
    <w:basedOn w:val="Policepardfaut"/>
    <w:link w:val="Textedebulles"/>
    <w:uiPriority w:val="99"/>
    <w:semiHidden/>
    <w:rsid w:val="000A022B"/>
    <w:rPr>
      <w:rFonts w:ascii="Tahoma" w:eastAsia="Times New Roman" w:hAnsi="Tahoma" w:cs="Tahoma"/>
      <w:color w:val="auto"/>
      <w:sz w:val="16"/>
      <w:szCs w:val="16"/>
      <w:lang w:val="fr-FR" w:eastAsia="fr-FR" w:bidi="ar-SA"/>
    </w:rPr>
  </w:style>
  <w:style w:type="paragraph" w:styleId="Corpsdetexte2">
    <w:name w:val="Body Text 2"/>
    <w:basedOn w:val="Normal"/>
    <w:link w:val="Corpsdetexte2Car"/>
    <w:rsid w:val="00110C59"/>
    <w:pPr>
      <w:jc w:val="both"/>
    </w:pPr>
    <w:rPr>
      <w:sz w:val="26"/>
      <w:szCs w:val="20"/>
    </w:rPr>
  </w:style>
  <w:style w:type="character" w:customStyle="1" w:styleId="Corpsdetexte2Car">
    <w:name w:val="Corps de texte 2 Car"/>
    <w:basedOn w:val="Policepardfaut"/>
    <w:link w:val="Corpsdetexte2"/>
    <w:rsid w:val="00110C59"/>
    <w:rPr>
      <w:rFonts w:eastAsia="Times New Roman" w:cs="Times New Roman"/>
      <w:color w:val="auto"/>
      <w:sz w:val="26"/>
      <w:szCs w:val="20"/>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1937</TotalTime>
  <Pages>4</Pages>
  <Words>1022</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rkha</dc:creator>
  <cp:lastModifiedBy>samia rkha</cp:lastModifiedBy>
  <cp:revision>10</cp:revision>
  <dcterms:created xsi:type="dcterms:W3CDTF">2015-12-02T11:09:00Z</dcterms:created>
  <dcterms:modified xsi:type="dcterms:W3CDTF">2015-12-17T14:30:00Z</dcterms:modified>
</cp:coreProperties>
</file>