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47" w:rsidRDefault="00286313" w:rsidP="00286313">
      <w:pPr>
        <w:jc w:val="center"/>
        <w:rPr>
          <w:b/>
          <w:bCs/>
          <w:sz w:val="48"/>
          <w:szCs w:val="48"/>
        </w:rPr>
      </w:pPr>
      <w:r w:rsidRPr="00286313">
        <w:rPr>
          <w:b/>
          <w:bCs/>
          <w:sz w:val="48"/>
          <w:szCs w:val="48"/>
        </w:rPr>
        <w:t>QCM-Réponses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 xml:space="preserve">La réduction </w:t>
      </w:r>
      <w:proofErr w:type="spellStart"/>
      <w:r w:rsidRPr="00286313">
        <w:rPr>
          <w:sz w:val="28"/>
          <w:szCs w:val="28"/>
        </w:rPr>
        <w:t>néphronique</w:t>
      </w:r>
      <w:proofErr w:type="spellEnd"/>
      <w:r w:rsidRPr="00286313">
        <w:rPr>
          <w:sz w:val="28"/>
          <w:szCs w:val="28"/>
        </w:rPr>
        <w:t xml:space="preserve"> entraine :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A Une élévation de la pression hydrostatique dans les capillaires glomérulaires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B Une vasoconstriction de l’artériole afférente du glomérule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C Une protéinurie glomérulaire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D Une modification du coefficient de perméabilité du glomérule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E Une diminution du volume des glomérules intacts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Réponses : A, C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 xml:space="preserve">Sur l’équilibre </w:t>
      </w:r>
      <w:proofErr w:type="spellStart"/>
      <w:r w:rsidRPr="00286313">
        <w:rPr>
          <w:sz w:val="28"/>
          <w:szCs w:val="28"/>
        </w:rPr>
        <w:t>hydrosodé</w:t>
      </w:r>
      <w:proofErr w:type="spellEnd"/>
      <w:r w:rsidRPr="00286313">
        <w:rPr>
          <w:sz w:val="28"/>
          <w:szCs w:val="28"/>
        </w:rPr>
        <w:t xml:space="preserve">, la réduction </w:t>
      </w:r>
      <w:proofErr w:type="spellStart"/>
      <w:r w:rsidRPr="00286313">
        <w:rPr>
          <w:sz w:val="28"/>
          <w:szCs w:val="28"/>
        </w:rPr>
        <w:t>néphronique</w:t>
      </w:r>
      <w:proofErr w:type="spellEnd"/>
      <w:r w:rsidRPr="00286313">
        <w:rPr>
          <w:sz w:val="28"/>
          <w:szCs w:val="28"/>
        </w:rPr>
        <w:t xml:space="preserve"> sévère entraine :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A Une augmentation de la capacité du rein à concentrer les urines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B Une diminution de la charge filtrée du Na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C Une augmentation de la réabsorption tubulaire du Na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D Une augmentation de l’excrétion fractionnelle du Na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Un risque d’hyperhydratation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Réponses : B, D et 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 xml:space="preserve">Sur l’équilibre phosphocalcique, la réduction </w:t>
      </w:r>
      <w:proofErr w:type="spellStart"/>
      <w:r w:rsidRPr="00286313">
        <w:rPr>
          <w:sz w:val="28"/>
          <w:szCs w:val="28"/>
        </w:rPr>
        <w:t>néphronique</w:t>
      </w:r>
      <w:proofErr w:type="spellEnd"/>
      <w:r w:rsidRPr="00286313">
        <w:rPr>
          <w:sz w:val="28"/>
          <w:szCs w:val="28"/>
        </w:rPr>
        <w:t xml:space="preserve"> entraine :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A Une élévation du FGF 23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B Une hypophosphatémie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 xml:space="preserve">- C Une augmentation de la 1-25 </w:t>
      </w:r>
      <w:proofErr w:type="spellStart"/>
      <w:r w:rsidRPr="00286313">
        <w:rPr>
          <w:sz w:val="28"/>
          <w:szCs w:val="28"/>
        </w:rPr>
        <w:t>diOH</w:t>
      </w:r>
      <w:proofErr w:type="spellEnd"/>
      <w:r w:rsidRPr="00286313">
        <w:rPr>
          <w:sz w:val="28"/>
          <w:szCs w:val="28"/>
        </w:rPr>
        <w:t xml:space="preserve"> vitamine D3 (</w:t>
      </w:r>
      <w:proofErr w:type="spellStart"/>
      <w:r w:rsidRPr="00286313">
        <w:rPr>
          <w:sz w:val="28"/>
          <w:szCs w:val="28"/>
        </w:rPr>
        <w:t>calcitriol</w:t>
      </w:r>
      <w:proofErr w:type="spellEnd"/>
      <w:r w:rsidRPr="00286313">
        <w:rPr>
          <w:sz w:val="28"/>
          <w:szCs w:val="28"/>
        </w:rPr>
        <w:t>)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D Une augmentation de la parathormone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r w:rsidRPr="00286313">
        <w:rPr>
          <w:sz w:val="28"/>
          <w:szCs w:val="28"/>
        </w:rPr>
        <w:t>- E Une diminution de la calciurie</w:t>
      </w:r>
    </w:p>
    <w:p w:rsidR="00286313" w:rsidRPr="00286313" w:rsidRDefault="00286313" w:rsidP="00286313">
      <w:pPr>
        <w:jc w:val="both"/>
        <w:rPr>
          <w:sz w:val="28"/>
          <w:szCs w:val="28"/>
        </w:rPr>
      </w:pPr>
      <w:bookmarkStart w:id="0" w:name="_GoBack"/>
      <w:bookmarkEnd w:id="0"/>
      <w:r w:rsidRPr="00286313">
        <w:rPr>
          <w:sz w:val="28"/>
          <w:szCs w:val="28"/>
        </w:rPr>
        <w:t>Réponses : A, D et E</w:t>
      </w:r>
    </w:p>
    <w:sectPr w:rsidR="00286313" w:rsidRPr="0028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13"/>
    <w:rsid w:val="00286313"/>
    <w:rsid w:val="007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5970-74F9-46B1-B791-313F90AD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Accent</dc:creator>
  <cp:keywords/>
  <dc:description/>
  <cp:lastModifiedBy>Accent</cp:lastModifiedBy>
  <cp:revision>1</cp:revision>
  <dcterms:created xsi:type="dcterms:W3CDTF">2019-12-26T22:16:00Z</dcterms:created>
  <dcterms:modified xsi:type="dcterms:W3CDTF">2019-12-26T22:18:00Z</dcterms:modified>
</cp:coreProperties>
</file>