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D82" w:rsidRDefault="00C03D82" w:rsidP="00C03D82">
      <w:pPr>
        <w:shd w:val="clear" w:color="auto" w:fill="FFFFFF"/>
        <w:spacing w:after="0" w:line="336" w:lineRule="atLeast"/>
        <w:jc w:val="center"/>
        <w:rPr>
          <w:rFonts w:ascii="Muli-Regular" w:eastAsia="Times New Roman" w:hAnsi="Muli-Regular" w:cs="Helvetica"/>
          <w:b/>
          <w:bCs/>
          <w:color w:val="777777"/>
          <w:sz w:val="36"/>
          <w:szCs w:val="36"/>
          <w:lang w:eastAsia="fr-FR"/>
        </w:rPr>
      </w:pPr>
      <w:r w:rsidRPr="00C03D82">
        <w:rPr>
          <w:rFonts w:ascii="Muli-Regular" w:eastAsia="Times New Roman" w:hAnsi="Muli-Regular" w:cs="Helvetica"/>
          <w:b/>
          <w:bCs/>
          <w:color w:val="777777"/>
          <w:sz w:val="36"/>
          <w:szCs w:val="36"/>
          <w:lang w:eastAsia="fr-FR"/>
        </w:rPr>
        <w:t>Géophysique pétrolière</w:t>
      </w:r>
    </w:p>
    <w:p w:rsidR="00C03D82" w:rsidRDefault="00C03D82" w:rsidP="00C03D82">
      <w:pPr>
        <w:shd w:val="clear" w:color="auto" w:fill="FFFFFF"/>
        <w:spacing w:after="0" w:line="336" w:lineRule="atLeast"/>
        <w:jc w:val="center"/>
        <w:rPr>
          <w:rFonts w:ascii="Muli-Regular" w:eastAsia="Times New Roman" w:hAnsi="Muli-Regular" w:cs="Helvetica"/>
          <w:b/>
          <w:bCs/>
          <w:color w:val="777777"/>
          <w:sz w:val="36"/>
          <w:szCs w:val="36"/>
          <w:lang w:eastAsia="fr-FR"/>
        </w:rPr>
      </w:pPr>
    </w:p>
    <w:p w:rsidR="00C03D82" w:rsidRPr="00C03D82" w:rsidRDefault="00C03D82" w:rsidP="00C03D82">
      <w:pPr>
        <w:shd w:val="clear" w:color="auto" w:fill="FFFFFF"/>
        <w:spacing w:after="0" w:line="336" w:lineRule="atLeast"/>
        <w:jc w:val="center"/>
        <w:rPr>
          <w:rFonts w:ascii="Muli-Regular" w:eastAsia="Times New Roman" w:hAnsi="Muli-Regular" w:cs="Helvetica"/>
          <w:b/>
          <w:bCs/>
          <w:color w:val="777777"/>
          <w:sz w:val="36"/>
          <w:szCs w:val="36"/>
          <w:lang w:eastAsia="fr-FR"/>
        </w:rPr>
      </w:pPr>
    </w:p>
    <w:p w:rsidR="00C03D82" w:rsidRPr="00C03D82" w:rsidRDefault="00C03D82" w:rsidP="00C03D82">
      <w:pPr>
        <w:shd w:val="clear" w:color="auto" w:fill="FFFFFF"/>
        <w:spacing w:after="0" w:line="336" w:lineRule="atLeast"/>
        <w:jc w:val="both"/>
        <w:rPr>
          <w:rFonts w:ascii="Muli-Light" w:eastAsia="Times New Roman" w:hAnsi="Muli-Light" w:cs="Helvetica"/>
          <w:color w:val="777777"/>
          <w:sz w:val="24"/>
          <w:szCs w:val="24"/>
          <w:lang w:eastAsia="fr-FR"/>
        </w:rPr>
      </w:pPr>
      <w:r w:rsidRPr="00C03D82">
        <w:rPr>
          <w:rFonts w:ascii="Muli-Regular" w:eastAsia="Times New Roman" w:hAnsi="Muli-Regular" w:cs="Helvetica"/>
          <w:b/>
          <w:bCs/>
          <w:color w:val="777777"/>
          <w:sz w:val="24"/>
          <w:szCs w:val="24"/>
          <w:lang w:eastAsia="fr-FR"/>
        </w:rPr>
        <w:t>Le pétrole est une énergie fossile dont les réserves sont limitées à l'échelle de la planète. De quoi est constitué le pétrole ? Comment l’exploite-t-on ? À quoi sert-il ? Retour sur les fondamentaux.</w:t>
      </w:r>
      <w:r w:rsidRPr="00C03D82">
        <w:rPr>
          <w:rFonts w:ascii="Muli-Light" w:eastAsia="Times New Roman" w:hAnsi="Muli-Light" w:cs="Helvetica"/>
          <w:color w:val="777777"/>
          <w:sz w:val="24"/>
          <w:szCs w:val="24"/>
          <w:lang w:eastAsia="fr-FR"/>
        </w:rPr>
        <w:t> </w:t>
      </w:r>
    </w:p>
    <w:p w:rsidR="00C03D82" w:rsidRPr="00C03D82" w:rsidRDefault="00C03D82" w:rsidP="00C03D82">
      <w:pPr>
        <w:numPr>
          <w:ilvl w:val="0"/>
          <w:numId w:val="1"/>
        </w:numPr>
        <w:shd w:val="clear" w:color="auto" w:fill="FFFFFF"/>
        <w:spacing w:before="100" w:beforeAutospacing="1" w:after="100" w:afterAutospacing="1" w:line="336" w:lineRule="atLeast"/>
        <w:ind w:left="750" w:right="450"/>
        <w:rPr>
          <w:rFonts w:ascii="Muli-Light" w:eastAsia="Times New Roman" w:hAnsi="Muli-Light" w:cs="Helvetica"/>
          <w:color w:val="777777"/>
          <w:sz w:val="24"/>
          <w:szCs w:val="24"/>
          <w:lang w:eastAsia="fr-FR"/>
        </w:rPr>
      </w:pPr>
      <w:hyperlink r:id="rId5" w:anchor="definition" w:tooltip="De quoi est constitué le pétrole ?" w:history="1">
        <w:r w:rsidRPr="00C03D82">
          <w:rPr>
            <w:rFonts w:ascii="Muli-Light" w:eastAsia="Times New Roman" w:hAnsi="Muli-Light" w:cs="Helvetica"/>
            <w:color w:val="337AB7"/>
            <w:sz w:val="24"/>
            <w:szCs w:val="24"/>
            <w:u w:val="single"/>
            <w:lang w:eastAsia="fr-FR"/>
          </w:rPr>
          <w:t>De quoi est constitué le pétrole ?</w:t>
        </w:r>
      </w:hyperlink>
    </w:p>
    <w:p w:rsidR="00C03D82" w:rsidRPr="00C03D82" w:rsidRDefault="00C03D82" w:rsidP="00C03D82">
      <w:pPr>
        <w:numPr>
          <w:ilvl w:val="0"/>
          <w:numId w:val="1"/>
        </w:numPr>
        <w:shd w:val="clear" w:color="auto" w:fill="FFFFFF"/>
        <w:spacing w:before="100" w:beforeAutospacing="1" w:after="100" w:afterAutospacing="1" w:line="336" w:lineRule="atLeast"/>
        <w:ind w:left="750" w:right="450"/>
        <w:rPr>
          <w:rFonts w:ascii="Muli-Light" w:eastAsia="Times New Roman" w:hAnsi="Muli-Light" w:cs="Helvetica"/>
          <w:color w:val="777777"/>
          <w:sz w:val="24"/>
          <w:szCs w:val="24"/>
          <w:lang w:eastAsia="fr-FR"/>
        </w:rPr>
      </w:pPr>
      <w:hyperlink r:id="rId6" w:anchor="formation" w:tooltip="Comment se forme le pétrole ?" w:history="1">
        <w:r w:rsidRPr="00C03D82">
          <w:rPr>
            <w:rFonts w:ascii="Muli-Light" w:eastAsia="Times New Roman" w:hAnsi="Muli-Light" w:cs="Helvetica"/>
            <w:color w:val="337AB7"/>
            <w:sz w:val="24"/>
            <w:szCs w:val="24"/>
            <w:u w:val="single"/>
            <w:lang w:eastAsia="fr-FR"/>
          </w:rPr>
          <w:t>Comment se forme le pétrole ?</w:t>
        </w:r>
      </w:hyperlink>
    </w:p>
    <w:p w:rsidR="00C03D82" w:rsidRPr="00C03D82" w:rsidRDefault="00C03D82" w:rsidP="00C03D82">
      <w:pPr>
        <w:numPr>
          <w:ilvl w:val="0"/>
          <w:numId w:val="1"/>
        </w:numPr>
        <w:shd w:val="clear" w:color="auto" w:fill="FFFFFF"/>
        <w:spacing w:before="100" w:beforeAutospacing="1" w:after="100" w:afterAutospacing="1" w:line="336" w:lineRule="atLeast"/>
        <w:ind w:left="750" w:right="450"/>
        <w:rPr>
          <w:rFonts w:ascii="Muli-Light" w:eastAsia="Times New Roman" w:hAnsi="Muli-Light" w:cs="Helvetica"/>
          <w:color w:val="777777"/>
          <w:sz w:val="24"/>
          <w:szCs w:val="24"/>
          <w:lang w:eastAsia="fr-FR"/>
        </w:rPr>
      </w:pPr>
      <w:hyperlink r:id="rId7" w:anchor="but" w:tooltip="Le pétrole, à quoi ça sert ?" w:history="1">
        <w:r w:rsidRPr="00C03D82">
          <w:rPr>
            <w:rFonts w:ascii="Muli-Light" w:eastAsia="Times New Roman" w:hAnsi="Muli-Light" w:cs="Helvetica"/>
            <w:color w:val="337AB7"/>
            <w:sz w:val="24"/>
            <w:szCs w:val="24"/>
            <w:u w:val="single"/>
            <w:lang w:eastAsia="fr-FR"/>
          </w:rPr>
          <w:t>Le pétrole, à quoi ça sert ?</w:t>
        </w:r>
      </w:hyperlink>
    </w:p>
    <w:p w:rsidR="00C03D82" w:rsidRPr="00C03D82" w:rsidRDefault="00C03D82" w:rsidP="00C03D82">
      <w:pPr>
        <w:numPr>
          <w:ilvl w:val="0"/>
          <w:numId w:val="1"/>
        </w:numPr>
        <w:shd w:val="clear" w:color="auto" w:fill="FFFFFF"/>
        <w:spacing w:before="100" w:beforeAutospacing="1" w:after="100" w:afterAutospacing="1" w:line="336" w:lineRule="atLeast"/>
        <w:ind w:left="750" w:right="450"/>
        <w:rPr>
          <w:rFonts w:ascii="Muli-Light" w:eastAsia="Times New Roman" w:hAnsi="Muli-Light" w:cs="Helvetica"/>
          <w:color w:val="777777"/>
          <w:sz w:val="24"/>
          <w:szCs w:val="24"/>
          <w:lang w:eastAsia="fr-FR"/>
        </w:rPr>
      </w:pPr>
      <w:hyperlink r:id="rId8" w:anchor="lieux" w:tooltip="Comment trouve-t-on le pétrole ?" w:history="1">
        <w:r w:rsidRPr="00C03D82">
          <w:rPr>
            <w:rFonts w:ascii="Muli-Light" w:eastAsia="Times New Roman" w:hAnsi="Muli-Light" w:cs="Helvetica"/>
            <w:color w:val="337AB7"/>
            <w:sz w:val="24"/>
            <w:szCs w:val="24"/>
            <w:u w:val="single"/>
            <w:lang w:eastAsia="fr-FR"/>
          </w:rPr>
          <w:t>Comment trouve-t-on le pétrole ?</w:t>
        </w:r>
      </w:hyperlink>
    </w:p>
    <w:p w:rsidR="00C03D82" w:rsidRPr="00C03D82" w:rsidRDefault="00C03D82" w:rsidP="00C03D82">
      <w:pPr>
        <w:numPr>
          <w:ilvl w:val="0"/>
          <w:numId w:val="1"/>
        </w:numPr>
        <w:shd w:val="clear" w:color="auto" w:fill="FFFFFF"/>
        <w:spacing w:before="100" w:beforeAutospacing="1" w:after="100" w:afterAutospacing="1" w:line="336" w:lineRule="atLeast"/>
        <w:ind w:left="750" w:right="450"/>
        <w:rPr>
          <w:rFonts w:ascii="Muli-Light" w:eastAsia="Times New Roman" w:hAnsi="Muli-Light" w:cs="Helvetica"/>
          <w:color w:val="777777"/>
          <w:sz w:val="24"/>
          <w:szCs w:val="24"/>
          <w:lang w:eastAsia="fr-FR"/>
        </w:rPr>
      </w:pPr>
      <w:hyperlink r:id="rId9" w:anchor="extraction" w:tooltip="Comment extrait-on le pétrole ?" w:history="1">
        <w:r w:rsidRPr="00C03D82">
          <w:rPr>
            <w:rFonts w:ascii="Muli-Light" w:eastAsia="Times New Roman" w:hAnsi="Muli-Light" w:cs="Helvetica"/>
            <w:color w:val="337AB7"/>
            <w:sz w:val="24"/>
            <w:szCs w:val="24"/>
            <w:u w:val="single"/>
            <w:lang w:eastAsia="fr-FR"/>
          </w:rPr>
          <w:t>Comment extrait-on le pétrole ?</w:t>
        </w:r>
      </w:hyperlink>
    </w:p>
    <w:p w:rsidR="00C03D82" w:rsidRPr="00C03D82" w:rsidRDefault="00C03D82" w:rsidP="00C03D82">
      <w:pPr>
        <w:numPr>
          <w:ilvl w:val="0"/>
          <w:numId w:val="1"/>
        </w:numPr>
        <w:shd w:val="clear" w:color="auto" w:fill="FFFFFF"/>
        <w:spacing w:before="100" w:beforeAutospacing="1" w:after="100" w:afterAutospacing="1" w:line="336" w:lineRule="atLeast"/>
        <w:ind w:left="750" w:right="450"/>
        <w:rPr>
          <w:rFonts w:ascii="Muli-Light" w:eastAsia="Times New Roman" w:hAnsi="Muli-Light" w:cs="Helvetica"/>
          <w:color w:val="777777"/>
          <w:sz w:val="24"/>
          <w:szCs w:val="24"/>
          <w:lang w:eastAsia="fr-FR"/>
        </w:rPr>
      </w:pPr>
      <w:hyperlink r:id="rId10" w:anchor="gisements" w:tooltip="Où sont situé les gisements de pétrole ?" w:history="1">
        <w:r w:rsidRPr="00C03D82">
          <w:rPr>
            <w:rFonts w:ascii="Muli-Light" w:eastAsia="Times New Roman" w:hAnsi="Muli-Light" w:cs="Helvetica"/>
            <w:color w:val="337AB7"/>
            <w:sz w:val="24"/>
            <w:szCs w:val="24"/>
            <w:u w:val="single"/>
            <w:lang w:eastAsia="fr-FR"/>
          </w:rPr>
          <w:t>Où sont situés les gisements de pétrole ?</w:t>
        </w:r>
      </w:hyperlink>
    </w:p>
    <w:p w:rsidR="00C03D82" w:rsidRPr="00C03D82" w:rsidRDefault="00C03D82" w:rsidP="00C03D82">
      <w:pPr>
        <w:numPr>
          <w:ilvl w:val="0"/>
          <w:numId w:val="1"/>
        </w:numPr>
        <w:shd w:val="clear" w:color="auto" w:fill="FFFFFF"/>
        <w:spacing w:before="100" w:beforeAutospacing="1" w:after="100" w:afterAutospacing="1" w:line="336" w:lineRule="atLeast"/>
        <w:ind w:left="750" w:right="450"/>
        <w:rPr>
          <w:rFonts w:ascii="Muli-Light" w:eastAsia="Times New Roman" w:hAnsi="Muli-Light" w:cs="Helvetica"/>
          <w:color w:val="777777"/>
          <w:sz w:val="24"/>
          <w:szCs w:val="24"/>
          <w:lang w:eastAsia="fr-FR"/>
        </w:rPr>
      </w:pPr>
      <w:hyperlink r:id="rId11" w:anchor="transport" w:tooltip="Comment transporte-t-on le pétrole ?" w:history="1">
        <w:r w:rsidRPr="00C03D82">
          <w:rPr>
            <w:rFonts w:ascii="Muli-Light" w:eastAsia="Times New Roman" w:hAnsi="Muli-Light" w:cs="Helvetica"/>
            <w:color w:val="337AB7"/>
            <w:sz w:val="24"/>
            <w:szCs w:val="24"/>
            <w:u w:val="single"/>
            <w:lang w:eastAsia="fr-FR"/>
          </w:rPr>
          <w:t>Comment transporte-t-on le pétrole ?</w:t>
        </w:r>
      </w:hyperlink>
    </w:p>
    <w:p w:rsidR="00C03D82" w:rsidRPr="00C03D82" w:rsidRDefault="00C03D82" w:rsidP="00C03D82">
      <w:pPr>
        <w:numPr>
          <w:ilvl w:val="0"/>
          <w:numId w:val="1"/>
        </w:numPr>
        <w:shd w:val="clear" w:color="auto" w:fill="FFFFFF"/>
        <w:spacing w:before="100" w:beforeAutospacing="1" w:after="100" w:afterAutospacing="1" w:line="336" w:lineRule="atLeast"/>
        <w:ind w:left="750" w:right="450"/>
        <w:rPr>
          <w:rFonts w:ascii="Muli-Light" w:eastAsia="Times New Roman" w:hAnsi="Muli-Light" w:cs="Helvetica"/>
          <w:color w:val="777777"/>
          <w:sz w:val="24"/>
          <w:szCs w:val="24"/>
          <w:lang w:eastAsia="fr-FR"/>
        </w:rPr>
      </w:pPr>
      <w:hyperlink r:id="rId12" w:anchor="raffinage" w:tooltip="Le raffinage, une étape clé" w:history="1">
        <w:r w:rsidRPr="00C03D82">
          <w:rPr>
            <w:rFonts w:ascii="Muli-Light" w:eastAsia="Times New Roman" w:hAnsi="Muli-Light" w:cs="Helvetica"/>
            <w:color w:val="337AB7"/>
            <w:sz w:val="24"/>
            <w:szCs w:val="24"/>
            <w:u w:val="single"/>
            <w:lang w:eastAsia="fr-FR"/>
          </w:rPr>
          <w:t>Le raffinage, une étape clé</w:t>
        </w:r>
      </w:hyperlink>
      <w:r w:rsidRPr="00C03D82">
        <w:rPr>
          <w:rFonts w:ascii="Muli-Light" w:eastAsia="Times New Roman" w:hAnsi="Muli-Light" w:cs="Helvetica"/>
          <w:color w:val="777777"/>
          <w:sz w:val="24"/>
          <w:szCs w:val="24"/>
          <w:lang w:eastAsia="fr-FR"/>
        </w:rPr>
        <w:br/>
        <w:t>   </w:t>
      </w:r>
    </w:p>
    <w:p w:rsidR="00C03D82" w:rsidRPr="00C03D82" w:rsidRDefault="00C03D82" w:rsidP="00C03D82">
      <w:pPr>
        <w:shd w:val="clear" w:color="auto" w:fill="FFFFFF"/>
        <w:spacing w:after="0" w:line="240" w:lineRule="auto"/>
        <w:rPr>
          <w:rFonts w:ascii="Helvetica" w:eastAsia="Times New Roman" w:hAnsi="Helvetica" w:cs="Helvetica"/>
          <w:color w:val="333333"/>
          <w:sz w:val="17"/>
          <w:szCs w:val="17"/>
          <w:lang w:eastAsia="fr-FR"/>
        </w:rPr>
      </w:pPr>
      <w:bookmarkStart w:id="0" w:name="#definition"/>
      <w:bookmarkEnd w:id="0"/>
      <w:r w:rsidRPr="00C03D82">
        <w:rPr>
          <w:rFonts w:ascii="Helvetica" w:eastAsia="Times New Roman" w:hAnsi="Helvetica" w:cs="Helvetica"/>
          <w:noProof/>
          <w:color w:val="333333"/>
          <w:sz w:val="17"/>
          <w:szCs w:val="17"/>
          <w:lang w:eastAsia="fr-FR"/>
        </w:rPr>
        <w:drawing>
          <wp:inline distT="0" distB="0" distL="0" distR="0">
            <wp:extent cx="4762500" cy="3238500"/>
            <wp:effectExtent l="0" t="0" r="0" b="0"/>
            <wp:docPr id="8" name="Image 8" descr="illustration du pét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llustration du pétro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3238500"/>
                    </a:xfrm>
                    <a:prstGeom prst="rect">
                      <a:avLst/>
                    </a:prstGeom>
                    <a:noFill/>
                    <a:ln>
                      <a:noFill/>
                    </a:ln>
                  </pic:spPr>
                </pic:pic>
              </a:graphicData>
            </a:graphic>
          </wp:inline>
        </w:drawing>
      </w:r>
    </w:p>
    <w:p w:rsidR="00C03D82" w:rsidRPr="00C03D82" w:rsidRDefault="00C03D82" w:rsidP="00C03D82">
      <w:pPr>
        <w:shd w:val="clear" w:color="auto" w:fill="FFFFFF"/>
        <w:spacing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 </w:t>
      </w:r>
    </w:p>
    <w:p w:rsidR="00C03D82" w:rsidRPr="00C03D82" w:rsidRDefault="00C03D82" w:rsidP="00C03D82">
      <w:pPr>
        <w:shd w:val="clear" w:color="auto" w:fill="FFFFFF"/>
        <w:spacing w:after="0" w:line="240" w:lineRule="auto"/>
        <w:rPr>
          <w:rFonts w:ascii="Helvetica" w:eastAsia="Times New Roman" w:hAnsi="Helvetica" w:cs="Helvetica"/>
          <w:color w:val="333333"/>
          <w:sz w:val="17"/>
          <w:szCs w:val="17"/>
          <w:lang w:eastAsia="fr-FR"/>
        </w:rPr>
      </w:pPr>
      <w:bookmarkStart w:id="1" w:name="definition"/>
      <w:bookmarkEnd w:id="1"/>
      <w:r w:rsidRPr="00C03D82">
        <w:rPr>
          <w:rFonts w:ascii="Helvetica" w:eastAsia="Times New Roman" w:hAnsi="Helvetica" w:cs="Helvetica"/>
          <w:color w:val="333333"/>
          <w:sz w:val="17"/>
          <w:szCs w:val="17"/>
          <w:lang w:eastAsia="fr-FR"/>
        </w:rPr>
        <w:t> </w:t>
      </w:r>
    </w:p>
    <w:p w:rsidR="00C03D82" w:rsidRPr="00C03D82" w:rsidRDefault="00C03D82" w:rsidP="00C03D82">
      <w:pPr>
        <w:shd w:val="clear" w:color="auto" w:fill="FFFFFF"/>
        <w:spacing w:before="300" w:after="300" w:line="240" w:lineRule="auto"/>
        <w:ind w:left="450" w:right="450"/>
        <w:outlineLvl w:val="1"/>
        <w:rPr>
          <w:rFonts w:ascii="Muli-Light" w:eastAsia="Times New Roman" w:hAnsi="Muli-Light" w:cs="Helvetica"/>
          <w:caps/>
          <w:color w:val="3D3D3D"/>
          <w:sz w:val="32"/>
          <w:szCs w:val="32"/>
          <w:lang w:eastAsia="fr-FR"/>
        </w:rPr>
      </w:pPr>
      <w:r w:rsidRPr="00C03D82">
        <w:rPr>
          <w:rFonts w:ascii="Muli-Black" w:eastAsia="Times New Roman" w:hAnsi="Muli-Black" w:cs="Helvetica"/>
          <w:b/>
          <w:bCs/>
          <w:caps/>
          <w:color w:val="3D3D3D"/>
          <w:sz w:val="32"/>
          <w:szCs w:val="32"/>
          <w:lang w:eastAsia="fr-FR"/>
        </w:rPr>
        <w:t>DE QUOI EST CONSTITUÉ LE PÉTROLE ?</w:t>
      </w:r>
    </w:p>
    <w:p w:rsidR="00C03D82" w:rsidRPr="00C03D82" w:rsidRDefault="00C03D82" w:rsidP="00C03D82">
      <w:pPr>
        <w:shd w:val="clear" w:color="auto" w:fill="FFFFFF"/>
        <w:spacing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Le pétrole est </w:t>
      </w:r>
      <w:r w:rsidRPr="00C03D82">
        <w:rPr>
          <w:rFonts w:ascii="Muli-Regular" w:eastAsia="Times New Roman" w:hAnsi="Muli-Regular" w:cs="Helvetica"/>
          <w:b/>
          <w:bCs/>
          <w:color w:val="777777"/>
          <w:sz w:val="24"/>
          <w:szCs w:val="24"/>
          <w:lang w:eastAsia="fr-FR"/>
        </w:rPr>
        <w:t>un mélange d'hydrocarbures</w:t>
      </w:r>
      <w:r w:rsidRPr="00C03D82">
        <w:rPr>
          <w:rFonts w:ascii="Muli-Light" w:eastAsia="Times New Roman" w:hAnsi="Muli-Light" w:cs="Helvetica"/>
          <w:color w:val="777777"/>
          <w:sz w:val="24"/>
          <w:szCs w:val="24"/>
          <w:lang w:eastAsia="fr-FR"/>
        </w:rPr>
        <w:t> (molécules formées d'atomes de carbone et d'hydrogène) </w:t>
      </w:r>
      <w:r w:rsidRPr="00C03D82">
        <w:rPr>
          <w:rFonts w:ascii="Muli-Regular" w:eastAsia="Times New Roman" w:hAnsi="Muli-Regular" w:cs="Helvetica"/>
          <w:b/>
          <w:bCs/>
          <w:color w:val="777777"/>
          <w:sz w:val="24"/>
          <w:szCs w:val="24"/>
          <w:lang w:eastAsia="fr-FR"/>
        </w:rPr>
        <w:t>et de molécules</w:t>
      </w:r>
      <w:r w:rsidRPr="00C03D82">
        <w:rPr>
          <w:rFonts w:ascii="Muli-Light" w:eastAsia="Times New Roman" w:hAnsi="Muli-Light" w:cs="Helvetica"/>
          <w:color w:val="777777"/>
          <w:sz w:val="24"/>
          <w:szCs w:val="24"/>
          <w:lang w:eastAsia="fr-FR"/>
        </w:rPr>
        <w:t xml:space="preserve"> contenant également d'autres atomes, principalement du soufre, de l'azote et de l'oxygène. Certains de ses constituants sont, à température et à pression ambiantes, gazeux (méthane, propane, etc.), </w:t>
      </w:r>
      <w:r w:rsidRPr="00C03D82">
        <w:rPr>
          <w:rFonts w:ascii="Muli-Light" w:eastAsia="Times New Roman" w:hAnsi="Muli-Light" w:cs="Helvetica"/>
          <w:color w:val="777777"/>
          <w:sz w:val="24"/>
          <w:szCs w:val="24"/>
          <w:lang w:eastAsia="fr-FR"/>
        </w:rPr>
        <w:lastRenderedPageBreak/>
        <w:t>liquides (hexane, heptane, octane, benzène, etc.) et parfois solides (paraffines, asphaltes, etc.). </w:t>
      </w:r>
      <w:r w:rsidRPr="00C03D82">
        <w:rPr>
          <w:rFonts w:ascii="Muli-Regular" w:eastAsia="Times New Roman" w:hAnsi="Muli-Regular" w:cs="Helvetica"/>
          <w:b/>
          <w:bCs/>
          <w:color w:val="777777"/>
          <w:sz w:val="24"/>
          <w:szCs w:val="24"/>
          <w:lang w:eastAsia="fr-FR"/>
        </w:rPr>
        <w:t>Le pétrole contient des milliers de molécules différentes qu'il va falloir fractionner et transformer chimiquement pour obtenir des produits utilisables.</w:t>
      </w:r>
    </w:p>
    <w:p w:rsidR="00C03D82" w:rsidRPr="00C03D82" w:rsidRDefault="00C03D82" w:rsidP="00C03D82">
      <w:pPr>
        <w:shd w:val="clear" w:color="auto" w:fill="FFFFFF"/>
        <w:spacing w:before="300" w:after="300" w:line="240" w:lineRule="auto"/>
        <w:ind w:left="450" w:right="450"/>
        <w:outlineLvl w:val="1"/>
        <w:rPr>
          <w:rFonts w:ascii="Muli-Light" w:eastAsia="Times New Roman" w:hAnsi="Muli-Light" w:cs="Helvetica"/>
          <w:caps/>
          <w:color w:val="3D3D3D"/>
          <w:sz w:val="32"/>
          <w:szCs w:val="32"/>
          <w:lang w:eastAsia="fr-FR"/>
        </w:rPr>
      </w:pPr>
      <w:bookmarkStart w:id="2" w:name="formation"/>
      <w:bookmarkEnd w:id="2"/>
      <w:r w:rsidRPr="00C03D82">
        <w:rPr>
          <w:rFonts w:ascii="Muli-Black" w:eastAsia="Times New Roman" w:hAnsi="Muli-Black" w:cs="Helvetica"/>
          <w:b/>
          <w:bCs/>
          <w:caps/>
          <w:color w:val="3D3D3D"/>
          <w:sz w:val="32"/>
          <w:szCs w:val="32"/>
          <w:lang w:eastAsia="fr-FR"/>
        </w:rPr>
        <w:t>COMMENT SE FORME LE PÉTROLE ?</w:t>
      </w:r>
    </w:p>
    <w:p w:rsidR="00C03D82" w:rsidRPr="00C03D82" w:rsidRDefault="00C03D82" w:rsidP="00C03D82">
      <w:pPr>
        <w:shd w:val="clear" w:color="auto" w:fill="FFFFFF"/>
        <w:spacing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L</w:t>
      </w:r>
      <w:r w:rsidRPr="00C03D82">
        <w:rPr>
          <w:rFonts w:ascii="Muli-Regular" w:eastAsia="Times New Roman" w:hAnsi="Muli-Regular" w:cs="Helvetica"/>
          <w:b/>
          <w:bCs/>
          <w:color w:val="777777"/>
          <w:sz w:val="24"/>
          <w:szCs w:val="24"/>
          <w:lang w:eastAsia="fr-FR"/>
        </w:rPr>
        <w:t>e pétrole résulte de la dégradation thermique de matières organiques</w:t>
      </w:r>
      <w:r w:rsidRPr="00C03D82">
        <w:rPr>
          <w:rFonts w:ascii="Muli-Light" w:eastAsia="Times New Roman" w:hAnsi="Muli-Light" w:cs="Helvetica"/>
          <w:color w:val="777777"/>
          <w:sz w:val="24"/>
          <w:szCs w:val="24"/>
          <w:lang w:eastAsia="fr-FR"/>
        </w:rPr>
        <w:t> contenues dans certaines roches : les roches-mères.</w:t>
      </w:r>
    </w:p>
    <w:p w:rsidR="00C03D82" w:rsidRP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Ce sont des </w:t>
      </w:r>
      <w:r w:rsidRPr="00C03D82">
        <w:rPr>
          <w:rFonts w:ascii="Muli-Regular" w:eastAsia="Times New Roman" w:hAnsi="Muli-Regular" w:cs="Helvetica"/>
          <w:b/>
          <w:bCs/>
          <w:color w:val="777777"/>
          <w:sz w:val="24"/>
          <w:szCs w:val="24"/>
          <w:lang w:eastAsia="fr-FR"/>
        </w:rPr>
        <w:t>restes fossilisés de végétaux </w:t>
      </w:r>
      <w:r w:rsidRPr="00C03D82">
        <w:rPr>
          <w:rFonts w:ascii="Muli-Light" w:eastAsia="Times New Roman" w:hAnsi="Muli-Light" w:cs="Helvetica"/>
          <w:color w:val="777777"/>
          <w:sz w:val="24"/>
          <w:szCs w:val="24"/>
          <w:lang w:eastAsia="fr-FR"/>
        </w:rPr>
        <w:t>aquatiques ou terrestres, </w:t>
      </w:r>
      <w:r w:rsidRPr="00C03D82">
        <w:rPr>
          <w:rFonts w:ascii="Muli-Regular" w:eastAsia="Times New Roman" w:hAnsi="Muli-Regular" w:cs="Helvetica"/>
          <w:b/>
          <w:bCs/>
          <w:color w:val="777777"/>
          <w:sz w:val="24"/>
          <w:szCs w:val="24"/>
          <w:lang w:eastAsia="fr-FR"/>
        </w:rPr>
        <w:t>de bactéries </w:t>
      </w:r>
      <w:r w:rsidRPr="00C03D82">
        <w:rPr>
          <w:rFonts w:ascii="Muli-Light" w:eastAsia="Times New Roman" w:hAnsi="Muli-Light" w:cs="Helvetica"/>
          <w:color w:val="777777"/>
          <w:sz w:val="24"/>
          <w:szCs w:val="24"/>
          <w:lang w:eastAsia="fr-FR"/>
        </w:rPr>
        <w:t>et</w:t>
      </w:r>
      <w:r w:rsidRPr="00C03D82">
        <w:rPr>
          <w:rFonts w:ascii="Muli-Regular" w:eastAsia="Times New Roman" w:hAnsi="Muli-Regular" w:cs="Helvetica"/>
          <w:b/>
          <w:bCs/>
          <w:color w:val="777777"/>
          <w:sz w:val="24"/>
          <w:szCs w:val="24"/>
          <w:lang w:eastAsia="fr-FR"/>
        </w:rPr>
        <w:t> d'animaux microscopiques </w:t>
      </w:r>
      <w:r w:rsidRPr="00C03D82">
        <w:rPr>
          <w:rFonts w:ascii="Muli-Light" w:eastAsia="Times New Roman" w:hAnsi="Muli-Light" w:cs="Helvetica"/>
          <w:color w:val="777777"/>
          <w:sz w:val="24"/>
          <w:szCs w:val="24"/>
          <w:lang w:eastAsia="fr-FR"/>
        </w:rPr>
        <w:t>s’accumulant au fond des océans, des lacs ou dans les deltas. </w:t>
      </w:r>
      <w:r w:rsidRPr="00C03D82">
        <w:rPr>
          <w:rFonts w:ascii="Muli-Regular" w:eastAsia="Times New Roman" w:hAnsi="Muli-Regular" w:cs="Helvetica"/>
          <w:b/>
          <w:bCs/>
          <w:color w:val="777777"/>
          <w:sz w:val="24"/>
          <w:szCs w:val="24"/>
          <w:lang w:eastAsia="fr-FR"/>
        </w:rPr>
        <w:t>Appelés "kérogène",</w:t>
      </w:r>
      <w:r w:rsidRPr="00C03D82">
        <w:rPr>
          <w:rFonts w:ascii="Muli-Light" w:eastAsia="Times New Roman" w:hAnsi="Muli-Light" w:cs="Helvetica"/>
          <w:color w:val="777777"/>
          <w:sz w:val="24"/>
          <w:szCs w:val="24"/>
          <w:lang w:eastAsia="fr-FR"/>
        </w:rPr>
        <w:t> </w:t>
      </w:r>
      <w:r w:rsidRPr="00C03D82">
        <w:rPr>
          <w:rFonts w:ascii="Muli-Regular" w:eastAsia="Times New Roman" w:hAnsi="Muli-Regular" w:cs="Helvetica"/>
          <w:b/>
          <w:bCs/>
          <w:color w:val="777777"/>
          <w:sz w:val="24"/>
          <w:szCs w:val="24"/>
          <w:lang w:eastAsia="fr-FR"/>
        </w:rPr>
        <w:t>ces résidus organiques sont préservés dans des environnements où les eaux sont dépourvues d'oxygène</w:t>
      </w:r>
      <w:r w:rsidRPr="00C03D82">
        <w:rPr>
          <w:rFonts w:ascii="Muli-Light" w:eastAsia="Times New Roman" w:hAnsi="Muli-Light" w:cs="Helvetica"/>
          <w:color w:val="777777"/>
          <w:sz w:val="24"/>
          <w:szCs w:val="24"/>
          <w:lang w:eastAsia="fr-FR"/>
        </w:rPr>
        <w:t>, se mêlant ainsi aux sédiments minéraux pour former la roche-mère.</w:t>
      </w:r>
    </w:p>
    <w:p w:rsidR="00C03D82" w:rsidRP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r w:rsidRPr="00C03D82">
        <w:rPr>
          <w:rFonts w:ascii="Muli-Regular" w:eastAsia="Times New Roman" w:hAnsi="Muli-Regular" w:cs="Helvetica"/>
          <w:b/>
          <w:bCs/>
          <w:color w:val="777777"/>
          <w:sz w:val="24"/>
          <w:szCs w:val="24"/>
          <w:lang w:eastAsia="fr-FR"/>
        </w:rPr>
        <w:t>Pendant des dizaines de millions d’années, de nouveaux sédiments vont continuer à s'accumuler</w:t>
      </w:r>
      <w:r w:rsidRPr="00C03D82">
        <w:rPr>
          <w:rFonts w:ascii="Muli-Light" w:eastAsia="Times New Roman" w:hAnsi="Muli-Light" w:cs="Helvetica"/>
          <w:color w:val="777777"/>
          <w:sz w:val="24"/>
          <w:szCs w:val="24"/>
          <w:lang w:eastAsia="fr-FR"/>
        </w:rPr>
        <w:t>, entraînant la roche-mère à de grandes profondeurs.</w:t>
      </w:r>
    </w:p>
    <w:p w:rsidR="00C03D82" w:rsidRP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Généralement </w:t>
      </w:r>
      <w:r w:rsidRPr="00C03D82">
        <w:rPr>
          <w:rFonts w:ascii="Muli-Regular" w:eastAsia="Times New Roman" w:hAnsi="Muli-Regular" w:cs="Helvetica"/>
          <w:b/>
          <w:bCs/>
          <w:color w:val="777777"/>
          <w:sz w:val="24"/>
          <w:szCs w:val="24"/>
          <w:lang w:eastAsia="fr-FR"/>
        </w:rPr>
        <w:t>entre 2 500 et 5 000 m </w:t>
      </w:r>
      <w:r w:rsidRPr="00C03D82">
        <w:rPr>
          <w:rFonts w:ascii="Muli-Light" w:eastAsia="Times New Roman" w:hAnsi="Muli-Light" w:cs="Helvetica"/>
          <w:color w:val="777777"/>
          <w:sz w:val="24"/>
          <w:szCs w:val="24"/>
          <w:lang w:eastAsia="fr-FR"/>
        </w:rPr>
        <w:t>et sous l’action des hautes températures qui y règnent, </w:t>
      </w:r>
      <w:r w:rsidRPr="00C03D82">
        <w:rPr>
          <w:rFonts w:ascii="Muli-Regular" w:eastAsia="Times New Roman" w:hAnsi="Muli-Regular" w:cs="Helvetica"/>
          <w:b/>
          <w:bCs/>
          <w:color w:val="777777"/>
          <w:sz w:val="24"/>
          <w:szCs w:val="24"/>
          <w:lang w:eastAsia="fr-FR"/>
        </w:rPr>
        <w:t>le kérogène se transforme (craquage thermique) en pétrole liquide accompagné de gaz. </w:t>
      </w:r>
      <w:r w:rsidRPr="00C03D82">
        <w:rPr>
          <w:rFonts w:ascii="Muli-Light" w:eastAsia="Times New Roman" w:hAnsi="Muli-Light" w:cs="Helvetica"/>
          <w:color w:val="777777"/>
          <w:sz w:val="24"/>
          <w:szCs w:val="24"/>
          <w:lang w:eastAsia="fr-FR"/>
        </w:rPr>
        <w:t>À plus de 5 000 m, le pétrole "craque" à son tour et se transforme en gaz.</w:t>
      </w:r>
    </w:p>
    <w:p w:rsidR="00C03D82" w:rsidRP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r w:rsidRPr="00C03D82">
        <w:rPr>
          <w:rFonts w:ascii="Muli-Regular" w:eastAsia="Times New Roman" w:hAnsi="Muli-Regular" w:cs="Helvetica"/>
          <w:b/>
          <w:bCs/>
          <w:color w:val="777777"/>
          <w:sz w:val="24"/>
          <w:szCs w:val="24"/>
          <w:lang w:eastAsia="fr-FR"/>
        </w:rPr>
        <w:t>Plus légers que l’eau, le pétrole et le gaz remontent vers des niveaux de roches poreuses (roche réservoir) </w:t>
      </w:r>
      <w:r w:rsidRPr="00C03D82">
        <w:rPr>
          <w:rFonts w:ascii="Muli-Light" w:eastAsia="Times New Roman" w:hAnsi="Muli-Light" w:cs="Helvetica"/>
          <w:color w:val="777777"/>
          <w:sz w:val="24"/>
          <w:szCs w:val="24"/>
          <w:lang w:eastAsia="fr-FR"/>
        </w:rPr>
        <w:t>dans lesquels ils sont confinés si ceux-ci sont surmontés de roches imperméables (roche couverture).</w:t>
      </w:r>
    </w:p>
    <w:p w:rsidR="00C03D82" w:rsidRP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r w:rsidRPr="00C03D82">
        <w:rPr>
          <w:rFonts w:ascii="Muli-Regular" w:eastAsia="Times New Roman" w:hAnsi="Muli-Regular" w:cs="Helvetica"/>
          <w:b/>
          <w:bCs/>
          <w:color w:val="777777"/>
          <w:sz w:val="24"/>
          <w:szCs w:val="24"/>
          <w:lang w:eastAsia="fr-FR"/>
        </w:rPr>
        <w:t>Si rien ne les arrête, ils suintent à la surface.</w:t>
      </w:r>
      <w:r w:rsidRPr="00C03D82">
        <w:rPr>
          <w:rFonts w:ascii="Muli-Light" w:eastAsia="Times New Roman" w:hAnsi="Muli-Light" w:cs="Helvetica"/>
          <w:color w:val="777777"/>
          <w:sz w:val="24"/>
          <w:szCs w:val="24"/>
          <w:lang w:eastAsia="fr-FR"/>
        </w:rPr>
        <w:t> C'est l'origine des "mares" de pétrole (exploitées pendant l'Antiquité et décrites par Marco Polo) que l'on peut voir par exemple au Moyen-Orient, au Venezuela et même en France. Déjà connu par les Romains, Le</w:t>
      </w:r>
      <w:r w:rsidRPr="00C03D82">
        <w:rPr>
          <w:rFonts w:ascii="Muli-Light" w:eastAsia="Times New Roman" w:hAnsi="Muli-Light" w:cs="Helvetica"/>
          <w:i/>
          <w:iCs/>
          <w:color w:val="777777"/>
          <w:sz w:val="24"/>
          <w:szCs w:val="24"/>
          <w:lang w:eastAsia="fr-FR"/>
        </w:rPr>
        <w:t> puy de la Poix</w:t>
      </w:r>
      <w:r w:rsidRPr="00C03D82">
        <w:rPr>
          <w:rFonts w:ascii="Muli-Light" w:eastAsia="Times New Roman" w:hAnsi="Muli-Light" w:cs="Helvetica"/>
          <w:color w:val="777777"/>
          <w:sz w:val="24"/>
          <w:szCs w:val="24"/>
          <w:lang w:eastAsia="fr-FR"/>
        </w:rPr>
        <w:t> dans l'Allier (à proximité de Clermont-Ferrand) est un suintement actif depuis au moins 2 000 ans.</w:t>
      </w:r>
    </w:p>
    <w:p w:rsidR="00C03D82" w:rsidRP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Concernant les émanations gazeuses, la plus célèbre est la </w:t>
      </w:r>
      <w:r w:rsidRPr="00C03D82">
        <w:rPr>
          <w:rFonts w:ascii="Muli-Light" w:eastAsia="Times New Roman" w:hAnsi="Muli-Light" w:cs="Helvetica"/>
          <w:i/>
          <w:iCs/>
          <w:color w:val="777777"/>
          <w:sz w:val="24"/>
          <w:szCs w:val="24"/>
          <w:lang w:eastAsia="fr-FR"/>
        </w:rPr>
        <w:t>Fontaine ardente</w:t>
      </w:r>
      <w:r w:rsidRPr="00C03D82">
        <w:rPr>
          <w:rFonts w:ascii="Muli-Light" w:eastAsia="Times New Roman" w:hAnsi="Muli-Light" w:cs="Helvetica"/>
          <w:color w:val="777777"/>
          <w:sz w:val="24"/>
          <w:szCs w:val="24"/>
          <w:lang w:eastAsia="fr-FR"/>
        </w:rPr>
        <w:t> au sud de Grenoble, décrite par Saint Augustin dès le IV</w:t>
      </w:r>
      <w:r w:rsidRPr="00C03D82">
        <w:rPr>
          <w:rFonts w:ascii="Muli-Light" w:eastAsia="Times New Roman" w:hAnsi="Muli-Light" w:cs="Helvetica"/>
          <w:color w:val="777777"/>
          <w:sz w:val="17"/>
          <w:szCs w:val="17"/>
          <w:vertAlign w:val="superscript"/>
          <w:lang w:eastAsia="fr-FR"/>
        </w:rPr>
        <w:t>e</w:t>
      </w:r>
      <w:r w:rsidRPr="00C03D82">
        <w:rPr>
          <w:rFonts w:ascii="Muli-Light" w:eastAsia="Times New Roman" w:hAnsi="Muli-Light" w:cs="Helvetica"/>
          <w:color w:val="777777"/>
          <w:sz w:val="24"/>
          <w:szCs w:val="24"/>
          <w:lang w:eastAsia="fr-FR"/>
        </w:rPr>
        <w:t> siècle et classée parmi les sept merveilles du Dauphiné.</w:t>
      </w:r>
    </w:p>
    <w:p w:rsidR="00C03D82" w:rsidRP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Lors de leur remontée vers la surface, </w:t>
      </w:r>
      <w:r w:rsidRPr="00C03D82">
        <w:rPr>
          <w:rFonts w:ascii="Muli-Regular" w:eastAsia="Times New Roman" w:hAnsi="Muli-Regular" w:cs="Helvetica"/>
          <w:b/>
          <w:bCs/>
          <w:color w:val="777777"/>
          <w:sz w:val="24"/>
          <w:szCs w:val="24"/>
          <w:lang w:eastAsia="fr-FR"/>
        </w:rPr>
        <w:t>les hydrocarbures peuvent rencontrer des failles ou des plis formant des "pièges"</w:t>
      </w:r>
      <w:r w:rsidRPr="00C03D82">
        <w:rPr>
          <w:rFonts w:ascii="Muli-Light" w:eastAsia="Times New Roman" w:hAnsi="Muli-Light" w:cs="Helvetica"/>
          <w:color w:val="777777"/>
          <w:sz w:val="24"/>
          <w:szCs w:val="24"/>
          <w:lang w:eastAsia="fr-FR"/>
        </w:rPr>
        <w:t xml:space="preserve"> dans lesquels les hydrocarbures peuvent s'accumuler en grande quantité. Ce sont ces accumulations que recherchent les explorateurs pétroliers et qui deviendront, si l'accumulation est suffisante, des </w:t>
      </w:r>
      <w:r w:rsidRPr="00C03D82">
        <w:rPr>
          <w:rFonts w:ascii="Muli-Light" w:eastAsia="Times New Roman" w:hAnsi="Muli-Light" w:cs="Helvetica"/>
          <w:color w:val="777777"/>
          <w:sz w:val="24"/>
          <w:szCs w:val="24"/>
          <w:lang w:eastAsia="fr-FR"/>
        </w:rPr>
        <w:lastRenderedPageBreak/>
        <w:t>gisements exploitables.</w:t>
      </w:r>
      <w:r w:rsidRPr="00C03D82">
        <w:rPr>
          <w:rFonts w:ascii="Muli-Light" w:eastAsia="Times New Roman" w:hAnsi="Muli-Light" w:cs="Helvetica"/>
          <w:color w:val="777777"/>
          <w:sz w:val="24"/>
          <w:szCs w:val="24"/>
          <w:lang w:eastAsia="fr-FR"/>
        </w:rPr>
        <w:br/>
        <w:t> </w:t>
      </w:r>
    </w:p>
    <w:p w:rsidR="00C03D82" w:rsidRDefault="00C03D82" w:rsidP="00C03D82">
      <w:pPr>
        <w:shd w:val="clear" w:color="auto" w:fill="FFFFFF"/>
        <w:spacing w:after="0" w:line="240" w:lineRule="auto"/>
        <w:rPr>
          <w:rFonts w:ascii="Helvetica" w:eastAsia="Times New Roman" w:hAnsi="Helvetica" w:cs="Helvetica"/>
          <w:color w:val="333333"/>
          <w:sz w:val="17"/>
          <w:szCs w:val="17"/>
          <w:lang w:eastAsia="fr-FR"/>
        </w:rPr>
      </w:pPr>
      <w:r w:rsidRPr="00C03D82">
        <w:rPr>
          <w:rFonts w:ascii="Helvetica" w:eastAsia="Times New Roman" w:hAnsi="Helvetica" w:cs="Helvetica"/>
          <w:noProof/>
          <w:color w:val="333333"/>
          <w:sz w:val="17"/>
          <w:szCs w:val="17"/>
          <w:lang w:eastAsia="fr-FR"/>
        </w:rPr>
        <w:drawing>
          <wp:inline distT="0" distB="0" distL="0" distR="0">
            <wp:extent cx="4276725" cy="2266950"/>
            <wp:effectExtent l="0" t="0" r="9525" b="0"/>
            <wp:docPr id="7" name="Image 7" descr="Schema-du-systeme-petro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chema-du-systeme-petroli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6725" cy="2266950"/>
                    </a:xfrm>
                    <a:prstGeom prst="rect">
                      <a:avLst/>
                    </a:prstGeom>
                    <a:noFill/>
                    <a:ln>
                      <a:noFill/>
                    </a:ln>
                  </pic:spPr>
                </pic:pic>
              </a:graphicData>
            </a:graphic>
          </wp:inline>
        </w:drawing>
      </w:r>
    </w:p>
    <w:p w:rsidR="00C03D82" w:rsidRDefault="00C03D82" w:rsidP="00C03D82">
      <w:pPr>
        <w:shd w:val="clear" w:color="auto" w:fill="FFFFFF"/>
        <w:spacing w:after="0" w:line="240" w:lineRule="auto"/>
        <w:rPr>
          <w:rFonts w:ascii="Helvetica" w:eastAsia="Times New Roman" w:hAnsi="Helvetica" w:cs="Helvetica"/>
          <w:color w:val="333333"/>
          <w:sz w:val="17"/>
          <w:szCs w:val="17"/>
          <w:lang w:eastAsia="fr-FR"/>
        </w:rPr>
      </w:pPr>
    </w:p>
    <w:p w:rsidR="00C03D82" w:rsidRDefault="00C03D82" w:rsidP="00C03D82">
      <w:pPr>
        <w:shd w:val="clear" w:color="auto" w:fill="FFFFFF"/>
        <w:spacing w:after="0" w:line="240" w:lineRule="auto"/>
        <w:rPr>
          <w:rFonts w:ascii="Helvetica" w:eastAsia="Times New Roman" w:hAnsi="Helvetica" w:cs="Helvetica"/>
          <w:color w:val="333333"/>
          <w:sz w:val="17"/>
          <w:szCs w:val="17"/>
          <w:lang w:eastAsia="fr-FR"/>
        </w:rPr>
      </w:pPr>
    </w:p>
    <w:p w:rsidR="00C03D82" w:rsidRPr="00C03D82" w:rsidRDefault="00C03D82" w:rsidP="00C03D82">
      <w:pPr>
        <w:shd w:val="clear" w:color="auto" w:fill="FFFFFF"/>
        <w:spacing w:after="0" w:line="240" w:lineRule="auto"/>
        <w:rPr>
          <w:rFonts w:ascii="Helvetica" w:eastAsia="Times New Roman" w:hAnsi="Helvetica" w:cs="Helvetica"/>
          <w:color w:val="333333"/>
          <w:sz w:val="17"/>
          <w:szCs w:val="17"/>
          <w:lang w:eastAsia="fr-FR"/>
        </w:rPr>
      </w:pPr>
    </w:p>
    <w:p w:rsidR="00C03D82" w:rsidRPr="00C03D82" w:rsidRDefault="00C03D82" w:rsidP="00C03D82">
      <w:pPr>
        <w:pBdr>
          <w:top w:val="single" w:sz="2" w:space="6" w:color="CCCCCC"/>
          <w:left w:val="single" w:sz="2" w:space="7" w:color="CCCCCC"/>
          <w:bottom w:val="single" w:sz="2" w:space="7" w:color="CCCCCC"/>
          <w:right w:val="single" w:sz="2" w:space="7" w:color="CCCCCC"/>
        </w:pBdr>
        <w:shd w:val="clear" w:color="auto" w:fill="DFEEB4"/>
        <w:spacing w:after="0" w:line="240" w:lineRule="auto"/>
        <w:ind w:left="450" w:right="450"/>
        <w:rPr>
          <w:rFonts w:ascii="Muli-Light" w:eastAsia="Times New Roman" w:hAnsi="Muli-Light" w:cs="Helvetica"/>
          <w:color w:val="333333"/>
          <w:sz w:val="24"/>
          <w:szCs w:val="24"/>
          <w:lang w:eastAsia="fr-FR"/>
        </w:rPr>
      </w:pPr>
      <w:r w:rsidRPr="00C03D82">
        <w:rPr>
          <w:rFonts w:ascii="Muli-Regular" w:eastAsia="Times New Roman" w:hAnsi="Muli-Regular" w:cs="Helvetica"/>
          <w:b/>
          <w:bCs/>
          <w:color w:val="333333"/>
          <w:sz w:val="24"/>
          <w:szCs w:val="24"/>
          <w:lang w:eastAsia="fr-FR"/>
        </w:rPr>
        <w:t>L’exploitation des pétroles de schiste</w:t>
      </w:r>
      <w:r w:rsidRPr="00C03D82">
        <w:rPr>
          <w:rFonts w:ascii="Muli-Light" w:eastAsia="Times New Roman" w:hAnsi="Muli-Light" w:cs="Helvetica"/>
          <w:color w:val="333333"/>
          <w:sz w:val="24"/>
          <w:szCs w:val="24"/>
          <w:lang w:eastAsia="fr-FR"/>
        </w:rPr>
        <w:br/>
        <w:t>Produit dans la roche-mère, une partie non négligeable du pétrole peut y rester piégée. Les roches-mères étant très peu poreuses et imperméables, leur extraction nécessite l'utilisation de techniques de « stimulation » dont l’empreinte environnementale n’est pas neutre : forages horizontaux et fracturation hydraulique. L’exploitation du pétrole de schiste représente la moitié de la production de pétrole des États-Unis.</w:t>
      </w:r>
    </w:p>
    <w:p w:rsidR="00C03D82" w:rsidRPr="00C03D82" w:rsidRDefault="00C03D82" w:rsidP="00C03D82">
      <w:pPr>
        <w:pBdr>
          <w:top w:val="single" w:sz="2" w:space="6" w:color="CCCCCC"/>
          <w:left w:val="single" w:sz="2" w:space="7" w:color="CCCCCC"/>
          <w:bottom w:val="single" w:sz="2" w:space="7" w:color="CCCCCC"/>
          <w:right w:val="single" w:sz="2" w:space="7" w:color="CCCCCC"/>
        </w:pBdr>
        <w:shd w:val="clear" w:color="auto" w:fill="FFFFFF"/>
        <w:spacing w:before="300" w:after="0" w:line="240" w:lineRule="auto"/>
        <w:ind w:left="450" w:right="450"/>
        <w:rPr>
          <w:rFonts w:ascii="Muli-Light" w:eastAsia="Times New Roman" w:hAnsi="Muli-Light" w:cs="Helvetica"/>
          <w:color w:val="333333"/>
          <w:sz w:val="24"/>
          <w:szCs w:val="24"/>
          <w:lang w:eastAsia="fr-FR"/>
        </w:rPr>
      </w:pPr>
      <w:r w:rsidRPr="00C03D82">
        <w:rPr>
          <w:rFonts w:ascii="Muli-Light" w:eastAsia="Times New Roman" w:hAnsi="Muli-Light" w:cs="Helvetica"/>
          <w:color w:val="333333"/>
          <w:sz w:val="24"/>
          <w:szCs w:val="24"/>
          <w:lang w:eastAsia="fr-FR"/>
        </w:rPr>
        <w:t>Définition</w:t>
      </w:r>
      <w:r w:rsidRPr="00C03D82">
        <w:rPr>
          <w:rFonts w:ascii="Muli-Light" w:eastAsia="Times New Roman" w:hAnsi="Muli-Light" w:cs="Helvetica"/>
          <w:color w:val="333333"/>
          <w:sz w:val="24"/>
          <w:szCs w:val="24"/>
          <w:lang w:eastAsia="fr-FR"/>
        </w:rPr>
        <w:br/>
      </w:r>
      <w:r w:rsidRPr="00C03D82">
        <w:rPr>
          <w:rFonts w:ascii="Muli-Regular" w:eastAsia="Times New Roman" w:hAnsi="Muli-Regular" w:cs="Helvetica"/>
          <w:b/>
          <w:bCs/>
          <w:color w:val="777777"/>
          <w:sz w:val="24"/>
          <w:szCs w:val="24"/>
          <w:lang w:eastAsia="fr-FR"/>
        </w:rPr>
        <w:t>La roche-mère est une roche argileuse présentant un aspect feuilleté d'où la dénomination huile et gaz de schiste.</w:t>
      </w:r>
    </w:p>
    <w:p w:rsidR="00C03D82" w:rsidRPr="00C03D82" w:rsidRDefault="00C03D82" w:rsidP="00C03D82">
      <w:pPr>
        <w:shd w:val="clear" w:color="auto" w:fill="FFFFFF"/>
        <w:spacing w:before="30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aps/>
          <w:color w:val="3D3D3D"/>
          <w:sz w:val="46"/>
          <w:szCs w:val="46"/>
          <w:lang w:eastAsia="fr-FR"/>
        </w:rPr>
        <w:t> </w:t>
      </w:r>
      <w:bookmarkStart w:id="3" w:name="but"/>
      <w:bookmarkEnd w:id="3"/>
    </w:p>
    <w:p w:rsidR="00C03D82" w:rsidRPr="00C03D82" w:rsidRDefault="00C03D82" w:rsidP="00C03D82">
      <w:pPr>
        <w:shd w:val="clear" w:color="auto" w:fill="FFFFFF"/>
        <w:spacing w:before="300" w:after="300" w:line="240" w:lineRule="auto"/>
        <w:ind w:left="450" w:right="450"/>
        <w:outlineLvl w:val="1"/>
        <w:rPr>
          <w:rFonts w:ascii="Muli-Light" w:eastAsia="Times New Roman" w:hAnsi="Muli-Light" w:cs="Helvetica"/>
          <w:caps/>
          <w:color w:val="3D3D3D"/>
          <w:sz w:val="32"/>
          <w:szCs w:val="32"/>
          <w:lang w:eastAsia="fr-FR"/>
        </w:rPr>
      </w:pPr>
      <w:r w:rsidRPr="00C03D82">
        <w:rPr>
          <w:rFonts w:ascii="Muli-Black" w:eastAsia="Times New Roman" w:hAnsi="Muli-Black" w:cs="Helvetica"/>
          <w:b/>
          <w:bCs/>
          <w:caps/>
          <w:color w:val="3D3D3D"/>
          <w:sz w:val="32"/>
          <w:szCs w:val="32"/>
          <w:lang w:eastAsia="fr-FR"/>
        </w:rPr>
        <w:t>LE PÉTROLE, À QUOI ÇA SERT ?</w:t>
      </w:r>
    </w:p>
    <w:p w:rsidR="00C03D82" w:rsidRPr="00C03D82" w:rsidRDefault="00C03D82" w:rsidP="00C03D82">
      <w:pPr>
        <w:shd w:val="clear" w:color="auto" w:fill="FFFFFF"/>
        <w:spacing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Le pétrole est devenu, à partir des années 50, la première source d'énergie dans le monde. Il satisfait plus de 30 % des besoins énergétiques.</w:t>
      </w:r>
    </w:p>
    <w:p w:rsidR="00C03D82" w:rsidRP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C’est la principale </w:t>
      </w:r>
      <w:r w:rsidRPr="00C03D82">
        <w:rPr>
          <w:rFonts w:ascii="Muli-Regular" w:eastAsia="Times New Roman" w:hAnsi="Muli-Regular" w:cs="Helvetica"/>
          <w:b/>
          <w:bCs/>
          <w:color w:val="777777"/>
          <w:sz w:val="24"/>
          <w:szCs w:val="24"/>
          <w:lang w:eastAsia="fr-FR"/>
        </w:rPr>
        <w:t>matière première des carburants </w:t>
      </w:r>
      <w:r w:rsidRPr="00C03D82">
        <w:rPr>
          <w:rFonts w:ascii="Muli-Light" w:eastAsia="Times New Roman" w:hAnsi="Muli-Light" w:cs="Helvetica"/>
          <w:color w:val="777777"/>
          <w:sz w:val="24"/>
          <w:szCs w:val="24"/>
          <w:lang w:eastAsia="fr-FR"/>
        </w:rPr>
        <w:t>qui alimentent les transports (voitures, camions, avions).</w:t>
      </w:r>
    </w:p>
    <w:p w:rsidR="00C03D82" w:rsidRP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C'est aussi une </w:t>
      </w:r>
      <w:r w:rsidRPr="00C03D82">
        <w:rPr>
          <w:rFonts w:ascii="Muli-Regular" w:eastAsia="Times New Roman" w:hAnsi="Muli-Regular" w:cs="Helvetica"/>
          <w:b/>
          <w:bCs/>
          <w:color w:val="777777"/>
          <w:sz w:val="24"/>
          <w:szCs w:val="24"/>
          <w:lang w:eastAsia="fr-FR"/>
        </w:rPr>
        <w:t>matière première irremplaçable pour l'industrie de la pétrochimie</w:t>
      </w:r>
      <w:r w:rsidRPr="00C03D82">
        <w:rPr>
          <w:rFonts w:ascii="Muli-Light" w:eastAsia="Times New Roman" w:hAnsi="Muli-Light" w:cs="Helvetica"/>
          <w:color w:val="777777"/>
          <w:sz w:val="24"/>
          <w:szCs w:val="24"/>
          <w:lang w:eastAsia="fr-FR"/>
        </w:rPr>
        <w:t> pour un grand nombre de produits de la vie quotidienne : matières plastiques, peintures, colorants, cosmétiques, etc.</w:t>
      </w:r>
    </w:p>
    <w:p w:rsidR="00C03D82" w:rsidRP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Enfin, le pétrole sert aussi comme </w:t>
      </w:r>
      <w:r w:rsidRPr="00C03D82">
        <w:rPr>
          <w:rFonts w:ascii="Muli-Regular" w:eastAsia="Times New Roman" w:hAnsi="Muli-Regular" w:cs="Helvetica"/>
          <w:b/>
          <w:bCs/>
          <w:color w:val="777777"/>
          <w:sz w:val="24"/>
          <w:szCs w:val="24"/>
          <w:lang w:eastAsia="fr-FR"/>
        </w:rPr>
        <w:t>combustible dans le chauffage domestique et comme source de chaleur dans l'industrie, mais dans une moindre mesure</w:t>
      </w:r>
      <w:r w:rsidRPr="00C03D82">
        <w:rPr>
          <w:rFonts w:ascii="Muli-Light" w:eastAsia="Times New Roman" w:hAnsi="Muli-Light" w:cs="Helvetica"/>
          <w:color w:val="777777"/>
          <w:sz w:val="24"/>
          <w:szCs w:val="24"/>
          <w:lang w:eastAsia="fr-FR"/>
        </w:rPr>
        <w:t xml:space="preserve"> ; il ne </w:t>
      </w:r>
      <w:r w:rsidRPr="00C03D82">
        <w:rPr>
          <w:rFonts w:ascii="Muli-Light" w:eastAsia="Times New Roman" w:hAnsi="Muli-Light" w:cs="Helvetica"/>
          <w:color w:val="777777"/>
          <w:sz w:val="24"/>
          <w:szCs w:val="24"/>
          <w:lang w:eastAsia="fr-FR"/>
        </w:rPr>
        <w:lastRenderedPageBreak/>
        <w:t>représente que 4,6 % de l'électricité mondiale, les autres sources d’énergie électrique étant nombreuses (nucléaire, charbon, au gaz, hydraulique, éolienne)</w:t>
      </w:r>
      <w:r w:rsidRPr="00C03D82">
        <w:rPr>
          <w:rFonts w:ascii="Muli-Light" w:eastAsia="Times New Roman" w:hAnsi="Muli-Light" w:cs="Helvetica"/>
          <w:color w:val="777777"/>
          <w:sz w:val="24"/>
          <w:szCs w:val="24"/>
          <w:lang w:eastAsia="fr-FR"/>
        </w:rPr>
        <w:br/>
        <w:t> </w:t>
      </w:r>
    </w:p>
    <w:p w:rsidR="00C03D82" w:rsidRPr="00C03D82" w:rsidRDefault="00C03D82" w:rsidP="00C03D82">
      <w:pPr>
        <w:pBdr>
          <w:top w:val="single" w:sz="2" w:space="7" w:color="CCCCCC"/>
          <w:left w:val="single" w:sz="2" w:space="7" w:color="CCCCCC"/>
          <w:bottom w:val="single" w:sz="2" w:space="7" w:color="CCCCCC"/>
          <w:right w:val="single" w:sz="2" w:space="7" w:color="CCCCCC"/>
        </w:pBdr>
        <w:shd w:val="clear" w:color="auto" w:fill="FFFFFF"/>
        <w:spacing w:before="300" w:line="240" w:lineRule="auto"/>
        <w:ind w:left="450" w:right="450"/>
        <w:jc w:val="center"/>
        <w:rPr>
          <w:rFonts w:ascii="Muli-Light" w:eastAsia="Times New Roman" w:hAnsi="Muli-Light" w:cs="Helvetica"/>
          <w:color w:val="333333"/>
          <w:sz w:val="24"/>
          <w:szCs w:val="24"/>
          <w:lang w:eastAsia="fr-FR"/>
        </w:rPr>
      </w:pPr>
      <w:r w:rsidRPr="00C03D82">
        <w:rPr>
          <w:rFonts w:ascii="Muli-Regular" w:eastAsia="Times New Roman" w:hAnsi="Muli-Regular" w:cs="Helvetica"/>
          <w:b/>
          <w:bCs/>
          <w:color w:val="777777"/>
          <w:sz w:val="24"/>
          <w:szCs w:val="24"/>
          <w:lang w:eastAsia="fr-FR"/>
        </w:rPr>
        <w:t>Le pétrole satisfait plus de 30 % des besoins énergétiques de la planète.</w:t>
      </w:r>
    </w:p>
    <w:tbl>
      <w:tblPr>
        <w:tblW w:w="0" w:type="auto"/>
        <w:tblInd w:w="450" w:type="dxa"/>
        <w:tblCellMar>
          <w:top w:w="15" w:type="dxa"/>
          <w:left w:w="15" w:type="dxa"/>
          <w:bottom w:w="15" w:type="dxa"/>
          <w:right w:w="15" w:type="dxa"/>
        </w:tblCellMar>
        <w:tblLook w:val="04A0" w:firstRow="1" w:lastRow="0" w:firstColumn="1" w:lastColumn="0" w:noHBand="0" w:noVBand="1"/>
      </w:tblPr>
      <w:tblGrid>
        <w:gridCol w:w="8622"/>
      </w:tblGrid>
      <w:tr w:rsidR="00C03D82" w:rsidRPr="00C03D82" w:rsidTr="00C03D82">
        <w:tc>
          <w:tcPr>
            <w:tcW w:w="0" w:type="auto"/>
            <w:shd w:val="clear" w:color="auto" w:fill="auto"/>
            <w:tcMar>
              <w:top w:w="150" w:type="dxa"/>
              <w:left w:w="150" w:type="dxa"/>
              <w:bottom w:w="150" w:type="dxa"/>
              <w:right w:w="150" w:type="dxa"/>
            </w:tcMar>
            <w:vAlign w:val="center"/>
            <w:hideMark/>
          </w:tcPr>
          <w:p w:rsidR="00C03D82" w:rsidRPr="00C03D82" w:rsidRDefault="00C03D82" w:rsidP="00C03D82">
            <w:pPr>
              <w:spacing w:after="0" w:line="336" w:lineRule="atLeast"/>
              <w:rPr>
                <w:rFonts w:ascii="Muli-Light" w:eastAsia="Times New Roman" w:hAnsi="Muli-Light" w:cs="Times New Roman"/>
                <w:color w:val="777777"/>
                <w:sz w:val="24"/>
                <w:szCs w:val="24"/>
                <w:lang w:eastAsia="fr-FR"/>
              </w:rPr>
            </w:pPr>
            <w:r w:rsidRPr="00C03D82">
              <w:rPr>
                <w:rFonts w:ascii="Muli-Regular" w:eastAsia="Times New Roman" w:hAnsi="Muli-Regular" w:cs="Times New Roman"/>
                <w:b/>
                <w:bCs/>
                <w:color w:val="777777"/>
                <w:sz w:val="24"/>
                <w:szCs w:val="24"/>
                <w:lang w:eastAsia="fr-FR"/>
              </w:rPr>
              <w:t>Les produits dérivés du pétrole : les principaux polymères et leurs applications</w:t>
            </w:r>
            <w:r w:rsidRPr="00C03D82">
              <w:rPr>
                <w:rFonts w:ascii="Muli-Light" w:eastAsia="Times New Roman" w:hAnsi="Muli-Light" w:cs="Times New Roman"/>
                <w:color w:val="777777"/>
                <w:sz w:val="24"/>
                <w:szCs w:val="24"/>
                <w:lang w:eastAsia="fr-FR"/>
              </w:rPr>
              <w:br/>
              <w:t> </w:t>
            </w:r>
          </w:p>
          <w:p w:rsidR="00C03D82" w:rsidRPr="00C03D82" w:rsidRDefault="00C03D82" w:rsidP="00C03D82">
            <w:pPr>
              <w:numPr>
                <w:ilvl w:val="0"/>
                <w:numId w:val="2"/>
              </w:numPr>
              <w:spacing w:before="100" w:beforeAutospacing="1" w:after="100" w:afterAutospacing="1" w:line="336" w:lineRule="atLeast"/>
              <w:ind w:left="750" w:right="450"/>
              <w:rPr>
                <w:rFonts w:ascii="Muli-Light" w:eastAsia="Times New Roman" w:hAnsi="Muli-Light" w:cs="Times New Roman"/>
                <w:color w:val="777777"/>
                <w:sz w:val="24"/>
                <w:szCs w:val="24"/>
                <w:lang w:eastAsia="fr-FR"/>
              </w:rPr>
            </w:pPr>
            <w:r w:rsidRPr="00C03D82">
              <w:rPr>
                <w:rFonts w:ascii="Muli-Light" w:eastAsia="Times New Roman" w:hAnsi="Muli-Light" w:cs="Times New Roman"/>
                <w:b/>
                <w:bCs/>
                <w:color w:val="777777"/>
                <w:sz w:val="24"/>
                <w:szCs w:val="24"/>
                <w:lang w:eastAsia="fr-FR"/>
              </w:rPr>
              <w:t>PVC</w:t>
            </w:r>
            <w:r w:rsidRPr="00C03D82">
              <w:rPr>
                <w:rFonts w:ascii="Muli-Light" w:eastAsia="Times New Roman" w:hAnsi="Muli-Light" w:cs="Times New Roman"/>
                <w:color w:val="777777"/>
                <w:sz w:val="24"/>
                <w:szCs w:val="24"/>
                <w:lang w:eastAsia="fr-FR"/>
              </w:rPr>
              <w:t> : polychlorure de vinyle, application tuyaux rigides (gouttières, etc.), gaines électriques, profilés, huisseries (fenêtres). Jadis les disques 33, 45 et 78 tours.</w:t>
            </w:r>
            <w:r w:rsidRPr="00C03D82">
              <w:rPr>
                <w:rFonts w:ascii="Muli-Light" w:eastAsia="Times New Roman" w:hAnsi="Muli-Light" w:cs="Times New Roman"/>
                <w:color w:val="777777"/>
                <w:sz w:val="24"/>
                <w:szCs w:val="24"/>
                <w:lang w:eastAsia="fr-FR"/>
              </w:rPr>
              <w:br/>
              <w:t> </w:t>
            </w:r>
          </w:p>
          <w:p w:rsidR="00C03D82" w:rsidRPr="00C03D82" w:rsidRDefault="00C03D82" w:rsidP="00C03D82">
            <w:pPr>
              <w:numPr>
                <w:ilvl w:val="0"/>
                <w:numId w:val="2"/>
              </w:numPr>
              <w:spacing w:before="100" w:beforeAutospacing="1" w:after="100" w:afterAutospacing="1" w:line="336" w:lineRule="atLeast"/>
              <w:ind w:left="750" w:right="450"/>
              <w:rPr>
                <w:rFonts w:ascii="Muli-Light" w:eastAsia="Times New Roman" w:hAnsi="Muli-Light" w:cs="Times New Roman"/>
                <w:color w:val="777777"/>
                <w:sz w:val="24"/>
                <w:szCs w:val="24"/>
                <w:lang w:eastAsia="fr-FR"/>
              </w:rPr>
            </w:pPr>
            <w:r w:rsidRPr="00C03D82">
              <w:rPr>
                <w:rFonts w:ascii="Muli-Light" w:eastAsia="Times New Roman" w:hAnsi="Muli-Light" w:cs="Times New Roman"/>
                <w:b/>
                <w:bCs/>
                <w:color w:val="777777"/>
                <w:sz w:val="24"/>
                <w:szCs w:val="24"/>
                <w:lang w:eastAsia="fr-FR"/>
              </w:rPr>
              <w:t>Polyéthylène basse densité</w:t>
            </w:r>
            <w:r w:rsidRPr="00C03D82">
              <w:rPr>
                <w:rFonts w:ascii="Muli-Light" w:eastAsia="Times New Roman" w:hAnsi="Muli-Light" w:cs="Times New Roman"/>
                <w:color w:val="777777"/>
                <w:sz w:val="24"/>
                <w:szCs w:val="24"/>
                <w:lang w:eastAsia="fr-FR"/>
              </w:rPr>
              <w:t> : objets pour l'industrie automobile, sacs d'emballage de supermarché, films (travaux publics), tuyaux et profilés, sacs poubelles, articles injectés (ménagers et jouets), sacs congélation.</w:t>
            </w:r>
            <w:r w:rsidRPr="00C03D82">
              <w:rPr>
                <w:rFonts w:ascii="Muli-Light" w:eastAsia="Times New Roman" w:hAnsi="Muli-Light" w:cs="Times New Roman"/>
                <w:color w:val="777777"/>
                <w:sz w:val="24"/>
                <w:szCs w:val="24"/>
                <w:lang w:eastAsia="fr-FR"/>
              </w:rPr>
              <w:br/>
              <w:t> </w:t>
            </w:r>
          </w:p>
          <w:p w:rsidR="00C03D82" w:rsidRPr="00C03D82" w:rsidRDefault="00C03D82" w:rsidP="00C03D82">
            <w:pPr>
              <w:numPr>
                <w:ilvl w:val="0"/>
                <w:numId w:val="2"/>
              </w:numPr>
              <w:spacing w:before="100" w:beforeAutospacing="1" w:after="100" w:afterAutospacing="1" w:line="336" w:lineRule="atLeast"/>
              <w:ind w:left="750" w:right="450"/>
              <w:rPr>
                <w:rFonts w:ascii="Muli-Light" w:eastAsia="Times New Roman" w:hAnsi="Muli-Light" w:cs="Times New Roman"/>
                <w:color w:val="777777"/>
                <w:sz w:val="24"/>
                <w:szCs w:val="24"/>
                <w:lang w:eastAsia="fr-FR"/>
              </w:rPr>
            </w:pPr>
            <w:r w:rsidRPr="00C03D82">
              <w:rPr>
                <w:rFonts w:ascii="Muli-Light" w:eastAsia="Times New Roman" w:hAnsi="Muli-Light" w:cs="Times New Roman"/>
                <w:b/>
                <w:bCs/>
                <w:color w:val="777777"/>
                <w:sz w:val="24"/>
                <w:szCs w:val="24"/>
                <w:lang w:eastAsia="fr-FR"/>
              </w:rPr>
              <w:t>Polyéthylène haute densité</w:t>
            </w:r>
            <w:r w:rsidRPr="00C03D82">
              <w:rPr>
                <w:rFonts w:ascii="Muli-Light" w:eastAsia="Times New Roman" w:hAnsi="Muli-Light" w:cs="Times New Roman"/>
                <w:color w:val="777777"/>
                <w:sz w:val="24"/>
                <w:szCs w:val="24"/>
                <w:lang w:eastAsia="fr-FR"/>
              </w:rPr>
              <w:t> : bouteilles et corps creux, tuyaux, fibres, objets moulés par injection.</w:t>
            </w:r>
            <w:r w:rsidRPr="00C03D82">
              <w:rPr>
                <w:rFonts w:ascii="Muli-Light" w:eastAsia="Times New Roman" w:hAnsi="Muli-Light" w:cs="Times New Roman"/>
                <w:color w:val="777777"/>
                <w:sz w:val="24"/>
                <w:szCs w:val="24"/>
                <w:lang w:eastAsia="fr-FR"/>
              </w:rPr>
              <w:br/>
              <w:t> </w:t>
            </w:r>
          </w:p>
          <w:p w:rsidR="00C03D82" w:rsidRPr="00C03D82" w:rsidRDefault="00C03D82" w:rsidP="00C03D82">
            <w:pPr>
              <w:numPr>
                <w:ilvl w:val="0"/>
                <w:numId w:val="2"/>
              </w:numPr>
              <w:spacing w:before="100" w:beforeAutospacing="1" w:after="100" w:afterAutospacing="1" w:line="336" w:lineRule="atLeast"/>
              <w:ind w:left="750" w:right="450"/>
              <w:rPr>
                <w:rFonts w:ascii="Muli-Light" w:eastAsia="Times New Roman" w:hAnsi="Muli-Light" w:cs="Times New Roman"/>
                <w:color w:val="777777"/>
                <w:sz w:val="24"/>
                <w:szCs w:val="24"/>
                <w:lang w:eastAsia="fr-FR"/>
              </w:rPr>
            </w:pPr>
            <w:proofErr w:type="spellStart"/>
            <w:r w:rsidRPr="00C03D82">
              <w:rPr>
                <w:rFonts w:ascii="Muli-Light" w:eastAsia="Times New Roman" w:hAnsi="Muli-Light" w:cs="Times New Roman"/>
                <w:b/>
                <w:bCs/>
                <w:color w:val="777777"/>
                <w:sz w:val="24"/>
                <w:szCs w:val="24"/>
                <w:lang w:eastAsia="fr-FR"/>
              </w:rPr>
              <w:t>Polytetrafluoroéthylène</w:t>
            </w:r>
            <w:proofErr w:type="spellEnd"/>
            <w:r w:rsidRPr="00C03D82">
              <w:rPr>
                <w:rFonts w:ascii="Muli-Light" w:eastAsia="Times New Roman" w:hAnsi="Muli-Light" w:cs="Times New Roman"/>
                <w:b/>
                <w:bCs/>
                <w:color w:val="777777"/>
                <w:sz w:val="24"/>
                <w:szCs w:val="24"/>
                <w:lang w:eastAsia="fr-FR"/>
              </w:rPr>
              <w:t xml:space="preserve"> (PTFE)</w:t>
            </w:r>
            <w:r w:rsidRPr="00C03D82">
              <w:rPr>
                <w:rFonts w:ascii="Muli-Light" w:eastAsia="Times New Roman" w:hAnsi="Muli-Light" w:cs="Times New Roman"/>
                <w:color w:val="777777"/>
                <w:sz w:val="24"/>
                <w:szCs w:val="24"/>
                <w:lang w:eastAsia="fr-FR"/>
              </w:rPr>
              <w:t xml:space="preserve"> : revêtement des poêles </w:t>
            </w:r>
            <w:proofErr w:type="spellStart"/>
            <w:r w:rsidRPr="00C03D82">
              <w:rPr>
                <w:rFonts w:ascii="Muli-Light" w:eastAsia="Times New Roman" w:hAnsi="Muli-Light" w:cs="Times New Roman"/>
                <w:color w:val="777777"/>
                <w:sz w:val="24"/>
                <w:szCs w:val="24"/>
                <w:lang w:eastAsia="fr-FR"/>
              </w:rPr>
              <w:t>Tefal</w:t>
            </w:r>
            <w:proofErr w:type="spellEnd"/>
            <w:r w:rsidRPr="00C03D82">
              <w:rPr>
                <w:rFonts w:ascii="Muli-Light" w:eastAsia="Times New Roman" w:hAnsi="Muli-Light" w:cs="Times New Roman"/>
                <w:color w:val="777777"/>
                <w:sz w:val="24"/>
                <w:szCs w:val="24"/>
                <w:lang w:eastAsia="fr-FR"/>
              </w:rPr>
              <w:t>, autres applications en chimie, etc.</w:t>
            </w:r>
            <w:r w:rsidRPr="00C03D82">
              <w:rPr>
                <w:rFonts w:ascii="Muli-Light" w:eastAsia="Times New Roman" w:hAnsi="Muli-Light" w:cs="Times New Roman"/>
                <w:color w:val="777777"/>
                <w:sz w:val="24"/>
                <w:szCs w:val="24"/>
                <w:lang w:eastAsia="fr-FR"/>
              </w:rPr>
              <w:br/>
              <w:t> </w:t>
            </w:r>
          </w:p>
          <w:p w:rsidR="00C03D82" w:rsidRPr="00C03D82" w:rsidRDefault="00C03D82" w:rsidP="00C03D82">
            <w:pPr>
              <w:numPr>
                <w:ilvl w:val="0"/>
                <w:numId w:val="3"/>
              </w:numPr>
              <w:spacing w:before="100" w:beforeAutospacing="1" w:after="100" w:afterAutospacing="1" w:line="336" w:lineRule="atLeast"/>
              <w:ind w:left="750" w:right="450"/>
              <w:rPr>
                <w:rFonts w:ascii="Muli-Light" w:eastAsia="Times New Roman" w:hAnsi="Muli-Light" w:cs="Times New Roman"/>
                <w:color w:val="777777"/>
                <w:sz w:val="24"/>
                <w:szCs w:val="24"/>
                <w:lang w:eastAsia="fr-FR"/>
              </w:rPr>
            </w:pPr>
            <w:r w:rsidRPr="00C03D82">
              <w:rPr>
                <w:rFonts w:ascii="Muli-Light" w:eastAsia="Times New Roman" w:hAnsi="Muli-Light" w:cs="Times New Roman"/>
                <w:b/>
                <w:bCs/>
                <w:color w:val="777777"/>
                <w:sz w:val="24"/>
                <w:szCs w:val="24"/>
                <w:lang w:eastAsia="fr-FR"/>
              </w:rPr>
              <w:t>Polypropylène </w:t>
            </w:r>
            <w:r w:rsidRPr="00C03D82">
              <w:rPr>
                <w:rFonts w:ascii="Muli-Light" w:eastAsia="Times New Roman" w:hAnsi="Muli-Light" w:cs="Times New Roman"/>
                <w:color w:val="777777"/>
                <w:sz w:val="24"/>
                <w:szCs w:val="24"/>
                <w:lang w:eastAsia="fr-FR"/>
              </w:rPr>
              <w:t>: articles moulés par injection pour les industries automobile, électroménager, ameublement, jouet, électricité, alimentation boîtes et bouteilles diverses, fils, cordages, films, sacs d'emballage, boîtier de phare, etc.</w:t>
            </w:r>
            <w:r w:rsidRPr="00C03D82">
              <w:rPr>
                <w:rFonts w:ascii="Muli-Light" w:eastAsia="Times New Roman" w:hAnsi="Muli-Light" w:cs="Times New Roman"/>
                <w:color w:val="777777"/>
                <w:sz w:val="24"/>
                <w:szCs w:val="24"/>
                <w:lang w:eastAsia="fr-FR"/>
              </w:rPr>
              <w:br/>
              <w:t> </w:t>
            </w:r>
          </w:p>
          <w:p w:rsidR="00C03D82" w:rsidRPr="00C03D82" w:rsidRDefault="00C03D82" w:rsidP="00C03D82">
            <w:pPr>
              <w:numPr>
                <w:ilvl w:val="0"/>
                <w:numId w:val="4"/>
              </w:numPr>
              <w:spacing w:before="100" w:beforeAutospacing="1" w:after="100" w:afterAutospacing="1" w:line="336" w:lineRule="atLeast"/>
              <w:ind w:left="750" w:right="450"/>
              <w:rPr>
                <w:rFonts w:ascii="Muli-Light" w:eastAsia="Times New Roman" w:hAnsi="Muli-Light" w:cs="Times New Roman"/>
                <w:color w:val="777777"/>
                <w:sz w:val="24"/>
                <w:szCs w:val="24"/>
                <w:lang w:eastAsia="fr-FR"/>
              </w:rPr>
            </w:pPr>
            <w:r w:rsidRPr="00C03D82">
              <w:rPr>
                <w:rFonts w:ascii="Muli-Light" w:eastAsia="Times New Roman" w:hAnsi="Muli-Light" w:cs="Times New Roman"/>
                <w:b/>
                <w:bCs/>
                <w:color w:val="777777"/>
                <w:sz w:val="24"/>
                <w:szCs w:val="24"/>
                <w:lang w:eastAsia="fr-FR"/>
              </w:rPr>
              <w:t>Polystyrène et copolymères associés (ABS)</w:t>
            </w:r>
            <w:r w:rsidRPr="00C03D82">
              <w:rPr>
                <w:rFonts w:ascii="Muli-Light" w:eastAsia="Times New Roman" w:hAnsi="Muli-Light" w:cs="Times New Roman"/>
                <w:color w:val="777777"/>
                <w:sz w:val="24"/>
                <w:szCs w:val="24"/>
                <w:lang w:eastAsia="fr-FR"/>
              </w:rPr>
              <w:t> : emballages (barquettes blanches), bâtiment (isolation polystyrène expansé), Bic Cristal (transparent), automobile, électroménager, ameublement (bureau et jardin), jouets, bagages, emballages pour cosmétiques, médicaments et produits alimentaires, contreportes de frigo.</w:t>
            </w:r>
            <w:r w:rsidRPr="00C03D82">
              <w:rPr>
                <w:rFonts w:ascii="Muli-Light" w:eastAsia="Times New Roman" w:hAnsi="Muli-Light" w:cs="Times New Roman"/>
                <w:color w:val="777777"/>
                <w:sz w:val="24"/>
                <w:szCs w:val="24"/>
                <w:lang w:eastAsia="fr-FR"/>
              </w:rPr>
              <w:br/>
              <w:t> </w:t>
            </w:r>
          </w:p>
          <w:p w:rsidR="00C03D82" w:rsidRPr="00C03D82" w:rsidRDefault="00C03D82" w:rsidP="00C03D82">
            <w:pPr>
              <w:numPr>
                <w:ilvl w:val="0"/>
                <w:numId w:val="4"/>
              </w:numPr>
              <w:spacing w:before="100" w:beforeAutospacing="1" w:after="100" w:afterAutospacing="1" w:line="336" w:lineRule="atLeast"/>
              <w:ind w:left="750" w:right="450"/>
              <w:rPr>
                <w:rFonts w:ascii="Muli-Light" w:eastAsia="Times New Roman" w:hAnsi="Muli-Light" w:cs="Times New Roman"/>
                <w:color w:val="777777"/>
                <w:sz w:val="24"/>
                <w:szCs w:val="24"/>
                <w:lang w:eastAsia="fr-FR"/>
              </w:rPr>
            </w:pPr>
            <w:r w:rsidRPr="00C03D82">
              <w:rPr>
                <w:rFonts w:ascii="Muli-Light" w:eastAsia="Times New Roman" w:hAnsi="Muli-Light" w:cs="Times New Roman"/>
                <w:b/>
                <w:bCs/>
                <w:color w:val="777777"/>
                <w:sz w:val="24"/>
                <w:szCs w:val="24"/>
                <w:lang w:eastAsia="fr-FR"/>
              </w:rPr>
              <w:t>Poly-</w:t>
            </w:r>
            <w:proofErr w:type="spellStart"/>
            <w:r w:rsidRPr="00C03D82">
              <w:rPr>
                <w:rFonts w:ascii="Muli-Light" w:eastAsia="Times New Roman" w:hAnsi="Muli-Light" w:cs="Times New Roman"/>
                <w:b/>
                <w:bCs/>
                <w:color w:val="777777"/>
                <w:sz w:val="24"/>
                <w:szCs w:val="24"/>
                <w:lang w:eastAsia="fr-FR"/>
              </w:rPr>
              <w:t>isobutène</w:t>
            </w:r>
            <w:proofErr w:type="spellEnd"/>
            <w:r w:rsidRPr="00C03D82">
              <w:rPr>
                <w:rFonts w:ascii="Muli-Light" w:eastAsia="Times New Roman" w:hAnsi="Muli-Light" w:cs="Times New Roman"/>
                <w:color w:val="777777"/>
                <w:sz w:val="24"/>
                <w:szCs w:val="24"/>
                <w:lang w:eastAsia="fr-FR"/>
              </w:rPr>
              <w:t xml:space="preserve">, encore appelé caoutchouc </w:t>
            </w:r>
            <w:proofErr w:type="spellStart"/>
            <w:r w:rsidRPr="00C03D82">
              <w:rPr>
                <w:rFonts w:ascii="Muli-Light" w:eastAsia="Times New Roman" w:hAnsi="Muli-Light" w:cs="Times New Roman"/>
                <w:color w:val="777777"/>
                <w:sz w:val="24"/>
                <w:szCs w:val="24"/>
                <w:lang w:eastAsia="fr-FR"/>
              </w:rPr>
              <w:t>butyl</w:t>
            </w:r>
            <w:proofErr w:type="spellEnd"/>
            <w:r w:rsidRPr="00C03D82">
              <w:rPr>
                <w:rFonts w:ascii="Muli-Light" w:eastAsia="Times New Roman" w:hAnsi="Muli-Light" w:cs="Times New Roman"/>
                <w:color w:val="777777"/>
                <w:sz w:val="24"/>
                <w:szCs w:val="24"/>
                <w:lang w:eastAsia="fr-FR"/>
              </w:rPr>
              <w:t> </w:t>
            </w:r>
            <w:r>
              <w:rPr>
                <w:rFonts w:ascii="Muli-Light" w:eastAsia="Times New Roman" w:hAnsi="Muli-Light" w:cs="Times New Roman"/>
                <w:color w:val="777777"/>
                <w:sz w:val="24"/>
                <w:szCs w:val="24"/>
                <w:lang w:eastAsia="fr-FR"/>
              </w:rPr>
              <w:t>: applications chambres à air.</w:t>
            </w:r>
          </w:p>
          <w:p w:rsidR="00C03D82" w:rsidRPr="00C03D82" w:rsidRDefault="00C03D82" w:rsidP="00C03D82">
            <w:pPr>
              <w:numPr>
                <w:ilvl w:val="0"/>
                <w:numId w:val="5"/>
              </w:numPr>
              <w:spacing w:before="100" w:beforeAutospacing="1" w:after="100" w:afterAutospacing="1" w:line="336" w:lineRule="atLeast"/>
              <w:ind w:left="750" w:right="450"/>
              <w:rPr>
                <w:rFonts w:ascii="Muli-Light" w:eastAsia="Times New Roman" w:hAnsi="Muli-Light" w:cs="Times New Roman"/>
                <w:color w:val="777777"/>
                <w:sz w:val="24"/>
                <w:szCs w:val="24"/>
                <w:lang w:eastAsia="fr-FR"/>
              </w:rPr>
            </w:pPr>
            <w:r w:rsidRPr="00C03D82">
              <w:rPr>
                <w:rFonts w:ascii="Muli-Light" w:eastAsia="Times New Roman" w:hAnsi="Muli-Light" w:cs="Times New Roman"/>
                <w:b/>
                <w:bCs/>
                <w:color w:val="777777"/>
                <w:sz w:val="24"/>
                <w:szCs w:val="24"/>
                <w:lang w:eastAsia="fr-FR"/>
              </w:rPr>
              <w:t>Polybutadiène (BR) </w:t>
            </w:r>
            <w:r w:rsidRPr="00C03D82">
              <w:rPr>
                <w:rFonts w:ascii="Muli-Light" w:eastAsia="Times New Roman" w:hAnsi="Muli-Light" w:cs="Times New Roman"/>
                <w:color w:val="777777"/>
                <w:sz w:val="24"/>
                <w:szCs w:val="24"/>
                <w:lang w:eastAsia="fr-FR"/>
              </w:rPr>
              <w:t xml:space="preserve">: utilisé principalement </w:t>
            </w:r>
            <w:r>
              <w:rPr>
                <w:rFonts w:ascii="Muli-Light" w:eastAsia="Times New Roman" w:hAnsi="Muli-Light" w:cs="Times New Roman"/>
                <w:color w:val="777777"/>
                <w:sz w:val="24"/>
                <w:szCs w:val="24"/>
                <w:lang w:eastAsia="fr-FR"/>
              </w:rPr>
              <w:t>pour la fabrication des pneus.</w:t>
            </w:r>
          </w:p>
          <w:p w:rsidR="00C03D82" w:rsidRPr="00C03D82" w:rsidRDefault="00C03D82" w:rsidP="00C03D82">
            <w:pPr>
              <w:numPr>
                <w:ilvl w:val="0"/>
                <w:numId w:val="5"/>
              </w:numPr>
              <w:spacing w:before="100" w:beforeAutospacing="1" w:after="100" w:afterAutospacing="1" w:line="336" w:lineRule="atLeast"/>
              <w:ind w:left="750" w:right="450"/>
              <w:rPr>
                <w:rFonts w:ascii="Muli-Light" w:eastAsia="Times New Roman" w:hAnsi="Muli-Light" w:cs="Times New Roman"/>
                <w:color w:val="777777"/>
                <w:sz w:val="24"/>
                <w:szCs w:val="24"/>
                <w:lang w:eastAsia="fr-FR"/>
              </w:rPr>
            </w:pPr>
            <w:r w:rsidRPr="00C03D82">
              <w:rPr>
                <w:rFonts w:ascii="Muli-Light" w:eastAsia="Times New Roman" w:hAnsi="Muli-Light" w:cs="Times New Roman"/>
                <w:b/>
                <w:bCs/>
                <w:color w:val="777777"/>
                <w:sz w:val="24"/>
                <w:szCs w:val="24"/>
                <w:lang w:eastAsia="fr-FR"/>
              </w:rPr>
              <w:lastRenderedPageBreak/>
              <w:t>Styrène butadiène (SBR)</w:t>
            </w:r>
            <w:r w:rsidRPr="00C03D82">
              <w:rPr>
                <w:rFonts w:ascii="Muli-Light" w:eastAsia="Times New Roman" w:hAnsi="Muli-Light" w:cs="Times New Roman"/>
                <w:color w:val="777777"/>
                <w:sz w:val="24"/>
                <w:szCs w:val="24"/>
                <w:lang w:eastAsia="fr-FR"/>
              </w:rPr>
              <w:t> :</w:t>
            </w:r>
            <w:r w:rsidRPr="00C03D82">
              <w:rPr>
                <w:rFonts w:ascii="Muli-Light" w:eastAsia="Times New Roman" w:hAnsi="Muli-Light" w:cs="Times New Roman"/>
                <w:i/>
                <w:iCs/>
                <w:color w:val="777777"/>
                <w:sz w:val="24"/>
                <w:szCs w:val="24"/>
                <w:lang w:eastAsia="fr-FR"/>
              </w:rPr>
              <w:t> </w:t>
            </w:r>
            <w:proofErr w:type="spellStart"/>
            <w:r w:rsidRPr="00C03D82">
              <w:rPr>
                <w:rFonts w:ascii="Muli-Light" w:eastAsia="Times New Roman" w:hAnsi="Muli-Light" w:cs="Times New Roman"/>
                <w:i/>
                <w:iCs/>
                <w:color w:val="777777"/>
                <w:sz w:val="24"/>
                <w:szCs w:val="24"/>
                <w:lang w:eastAsia="fr-FR"/>
              </w:rPr>
              <w:t>rubber</w:t>
            </w:r>
            <w:proofErr w:type="spellEnd"/>
            <w:r w:rsidRPr="00C03D82">
              <w:rPr>
                <w:rFonts w:ascii="Muli-Light" w:eastAsia="Times New Roman" w:hAnsi="Muli-Light" w:cs="Times New Roman"/>
                <w:color w:val="777777"/>
                <w:sz w:val="24"/>
                <w:szCs w:val="24"/>
                <w:lang w:eastAsia="fr-FR"/>
              </w:rPr>
              <w:t> ou encore caoutchouc synthétique (latex par exemple), styrène + butadiène (élastomères). Applications pneus et joints, amortisseurs, tapis transporteurs, semelles, garnitures de pompes. Rentrent aussi dans la composition des bitumes pour rendre le revêtement plus souple.</w:t>
            </w:r>
            <w:r w:rsidRPr="00C03D82">
              <w:rPr>
                <w:rFonts w:ascii="Muli-Light" w:eastAsia="Times New Roman" w:hAnsi="Muli-Light" w:cs="Times New Roman"/>
                <w:color w:val="777777"/>
                <w:sz w:val="24"/>
                <w:szCs w:val="24"/>
                <w:lang w:eastAsia="fr-FR"/>
              </w:rPr>
              <w:br/>
              <w:t> </w:t>
            </w:r>
          </w:p>
          <w:p w:rsidR="00C03D82" w:rsidRPr="00C03D82" w:rsidRDefault="00C03D82" w:rsidP="00C03D82">
            <w:pPr>
              <w:numPr>
                <w:ilvl w:val="0"/>
                <w:numId w:val="5"/>
              </w:numPr>
              <w:spacing w:before="100" w:beforeAutospacing="1" w:after="100" w:afterAutospacing="1" w:line="336" w:lineRule="atLeast"/>
              <w:ind w:left="750" w:right="450"/>
              <w:rPr>
                <w:rFonts w:ascii="Muli-Light" w:eastAsia="Times New Roman" w:hAnsi="Muli-Light" w:cs="Times New Roman"/>
                <w:color w:val="777777"/>
                <w:sz w:val="24"/>
                <w:szCs w:val="24"/>
                <w:lang w:eastAsia="fr-FR"/>
              </w:rPr>
            </w:pPr>
            <w:r w:rsidRPr="00C03D82">
              <w:rPr>
                <w:rFonts w:ascii="Muli-Light" w:eastAsia="Times New Roman" w:hAnsi="Muli-Light" w:cs="Times New Roman"/>
                <w:b/>
                <w:bCs/>
                <w:color w:val="777777"/>
                <w:sz w:val="24"/>
                <w:szCs w:val="24"/>
                <w:lang w:eastAsia="fr-FR"/>
              </w:rPr>
              <w:t>Acrylates et méthacrylates,</w:t>
            </w:r>
            <w:r w:rsidRPr="00C03D82">
              <w:rPr>
                <w:rFonts w:ascii="Muli-Light" w:eastAsia="Times New Roman" w:hAnsi="Muli-Light" w:cs="Times New Roman"/>
                <w:color w:val="777777"/>
                <w:sz w:val="24"/>
                <w:szCs w:val="24"/>
                <w:lang w:eastAsia="fr-FR"/>
              </w:rPr>
              <w:t> </w:t>
            </w:r>
            <w:proofErr w:type="gramStart"/>
            <w:r w:rsidRPr="00C03D82">
              <w:rPr>
                <w:rFonts w:ascii="Muli-Light" w:eastAsia="Times New Roman" w:hAnsi="Muli-Light" w:cs="Times New Roman"/>
                <w:color w:val="777777"/>
                <w:sz w:val="24"/>
                <w:szCs w:val="24"/>
                <w:lang w:eastAsia="fr-FR"/>
              </w:rPr>
              <w:t>poly(</w:t>
            </w:r>
            <w:proofErr w:type="gramEnd"/>
            <w:r w:rsidRPr="00C03D82">
              <w:rPr>
                <w:rFonts w:ascii="Muli-Light" w:eastAsia="Times New Roman" w:hAnsi="Muli-Light" w:cs="Times New Roman"/>
                <w:color w:val="777777"/>
                <w:sz w:val="24"/>
                <w:szCs w:val="24"/>
                <w:lang w:eastAsia="fr-FR"/>
              </w:rPr>
              <w:t>méthyle méthacrylate) PMMA. Applications en peintures, revêtement de surface, fibres, adhésifs, encres, verrières (vitrages caravanes, avions, bateaux), verres de lunettes, lavabos, baignoires cabines de douches.</w:t>
            </w:r>
            <w:r w:rsidRPr="00C03D82">
              <w:rPr>
                <w:rFonts w:ascii="Muli-Light" w:eastAsia="Times New Roman" w:hAnsi="Muli-Light" w:cs="Times New Roman"/>
                <w:color w:val="777777"/>
                <w:sz w:val="24"/>
                <w:szCs w:val="24"/>
                <w:lang w:eastAsia="fr-FR"/>
              </w:rPr>
              <w:br/>
              <w:t> </w:t>
            </w:r>
          </w:p>
          <w:p w:rsidR="00C03D82" w:rsidRPr="00C03D82" w:rsidRDefault="00C03D82" w:rsidP="00C03D82">
            <w:pPr>
              <w:numPr>
                <w:ilvl w:val="0"/>
                <w:numId w:val="5"/>
              </w:numPr>
              <w:spacing w:before="100" w:beforeAutospacing="1" w:after="100" w:afterAutospacing="1" w:line="336" w:lineRule="atLeast"/>
              <w:ind w:left="750" w:right="450"/>
              <w:rPr>
                <w:rFonts w:ascii="Muli-Light" w:eastAsia="Times New Roman" w:hAnsi="Muli-Light" w:cs="Times New Roman"/>
                <w:color w:val="777777"/>
                <w:sz w:val="24"/>
                <w:szCs w:val="24"/>
                <w:lang w:eastAsia="fr-FR"/>
              </w:rPr>
            </w:pPr>
            <w:r w:rsidRPr="00C03D82">
              <w:rPr>
                <w:rFonts w:ascii="Muli-Light" w:eastAsia="Times New Roman" w:hAnsi="Muli-Light" w:cs="Times New Roman"/>
                <w:b/>
                <w:bCs/>
                <w:color w:val="777777"/>
                <w:sz w:val="24"/>
                <w:szCs w:val="24"/>
                <w:lang w:eastAsia="fr-FR"/>
              </w:rPr>
              <w:t>Polyamides</w:t>
            </w:r>
            <w:r w:rsidRPr="00C03D82">
              <w:rPr>
                <w:rFonts w:ascii="Muli-Light" w:eastAsia="Times New Roman" w:hAnsi="Muli-Light" w:cs="Times New Roman"/>
                <w:color w:val="777777"/>
                <w:sz w:val="24"/>
                <w:szCs w:val="24"/>
                <w:lang w:eastAsia="fr-FR"/>
              </w:rPr>
              <w:t xml:space="preserve"> : famille des nylons : 6-6, 6 et 11, 12. Fibres d'habillement, pièces mécaniques de frottements, réservoir à essence, seringues. </w:t>
            </w:r>
            <w:proofErr w:type="spellStart"/>
            <w:r w:rsidRPr="00C03D82">
              <w:rPr>
                <w:rFonts w:ascii="Muli-Light" w:eastAsia="Times New Roman" w:hAnsi="Muli-Light" w:cs="Times New Roman"/>
                <w:color w:val="777777"/>
                <w:sz w:val="24"/>
                <w:szCs w:val="24"/>
                <w:lang w:eastAsia="fr-FR"/>
              </w:rPr>
              <w:t>Kelvar</w:t>
            </w:r>
            <w:proofErr w:type="spellEnd"/>
            <w:r w:rsidRPr="00C03D82">
              <w:rPr>
                <w:rFonts w:ascii="Muli-Light" w:eastAsia="Times New Roman" w:hAnsi="Muli-Light" w:cs="Times New Roman"/>
                <w:color w:val="777777"/>
                <w:sz w:val="24"/>
                <w:szCs w:val="24"/>
                <w:lang w:eastAsia="fr-FR"/>
              </w:rPr>
              <w:t xml:space="preserve"> tissé (gilet pare-balle).</w:t>
            </w:r>
            <w:r w:rsidRPr="00C03D82">
              <w:rPr>
                <w:rFonts w:ascii="Muli-Light" w:eastAsia="Times New Roman" w:hAnsi="Muli-Light" w:cs="Times New Roman"/>
                <w:color w:val="777777"/>
                <w:sz w:val="24"/>
                <w:szCs w:val="24"/>
                <w:lang w:eastAsia="fr-FR"/>
              </w:rPr>
              <w:br/>
              <w:t> </w:t>
            </w:r>
          </w:p>
          <w:p w:rsidR="00C03D82" w:rsidRPr="00C03D82" w:rsidRDefault="00C03D82" w:rsidP="00C03D82">
            <w:pPr>
              <w:numPr>
                <w:ilvl w:val="0"/>
                <w:numId w:val="5"/>
              </w:numPr>
              <w:spacing w:before="100" w:beforeAutospacing="1" w:after="100" w:afterAutospacing="1" w:line="336" w:lineRule="atLeast"/>
              <w:ind w:left="750" w:right="450"/>
              <w:rPr>
                <w:rFonts w:ascii="Muli-Light" w:eastAsia="Times New Roman" w:hAnsi="Muli-Light" w:cs="Times New Roman"/>
                <w:color w:val="777777"/>
                <w:sz w:val="24"/>
                <w:szCs w:val="24"/>
                <w:lang w:eastAsia="fr-FR"/>
              </w:rPr>
            </w:pPr>
            <w:r w:rsidRPr="00C03D82">
              <w:rPr>
                <w:rFonts w:ascii="Muli-Light" w:eastAsia="Times New Roman" w:hAnsi="Muli-Light" w:cs="Times New Roman"/>
                <w:b/>
                <w:bCs/>
                <w:color w:val="777777"/>
                <w:sz w:val="24"/>
                <w:szCs w:val="24"/>
                <w:lang w:eastAsia="fr-FR"/>
              </w:rPr>
              <w:t>Fibres et résines polyesters</w:t>
            </w:r>
            <w:r w:rsidRPr="00C03D82">
              <w:rPr>
                <w:rFonts w:ascii="Muli-Light" w:eastAsia="Times New Roman" w:hAnsi="Muli-Light" w:cs="Times New Roman"/>
                <w:color w:val="777777"/>
                <w:sz w:val="24"/>
                <w:szCs w:val="24"/>
                <w:lang w:eastAsia="fr-FR"/>
              </w:rPr>
              <w:t xml:space="preserve"> : à partir de l'acide téréphtalique (ex paraxylène+ </w:t>
            </w:r>
            <w:proofErr w:type="spellStart"/>
            <w:r w:rsidRPr="00C03D82">
              <w:rPr>
                <w:rFonts w:ascii="Muli-Light" w:eastAsia="Times New Roman" w:hAnsi="Muli-Light" w:cs="Times New Roman"/>
                <w:color w:val="777777"/>
                <w:sz w:val="24"/>
                <w:szCs w:val="24"/>
                <w:lang w:eastAsia="fr-FR"/>
              </w:rPr>
              <w:t>éthylèneglycol</w:t>
            </w:r>
            <w:proofErr w:type="spellEnd"/>
            <w:r w:rsidRPr="00C03D82">
              <w:rPr>
                <w:rFonts w:ascii="Muli-Light" w:eastAsia="Times New Roman" w:hAnsi="Muli-Light" w:cs="Times New Roman"/>
                <w:color w:val="777777"/>
                <w:sz w:val="24"/>
                <w:szCs w:val="24"/>
                <w:lang w:eastAsia="fr-FR"/>
              </w:rPr>
              <w:t xml:space="preserve"> (fibre Tergal), polyéthylène téré</w:t>
            </w:r>
            <w:r>
              <w:rPr>
                <w:rFonts w:ascii="Muli-Light" w:eastAsia="Times New Roman" w:hAnsi="Muli-Light" w:cs="Times New Roman"/>
                <w:color w:val="777777"/>
                <w:sz w:val="24"/>
                <w:szCs w:val="24"/>
                <w:lang w:eastAsia="fr-FR"/>
              </w:rPr>
              <w:t>phtalate (PET) pour bouteilles.</w:t>
            </w:r>
            <w:r w:rsidRPr="00C03D82">
              <w:rPr>
                <w:rFonts w:ascii="Muli-Light" w:eastAsia="Times New Roman" w:hAnsi="Muli-Light" w:cs="Times New Roman"/>
                <w:color w:val="777777"/>
                <w:sz w:val="24"/>
                <w:szCs w:val="24"/>
                <w:lang w:eastAsia="fr-FR"/>
              </w:rPr>
              <w:t> </w:t>
            </w:r>
          </w:p>
          <w:p w:rsidR="00C03D82" w:rsidRPr="00C03D82" w:rsidRDefault="00C03D82" w:rsidP="00C03D82">
            <w:pPr>
              <w:numPr>
                <w:ilvl w:val="0"/>
                <w:numId w:val="5"/>
              </w:numPr>
              <w:spacing w:before="100" w:beforeAutospacing="1" w:after="100" w:afterAutospacing="1" w:line="336" w:lineRule="atLeast"/>
              <w:ind w:left="750" w:right="450"/>
              <w:rPr>
                <w:rFonts w:ascii="Muli-Light" w:eastAsia="Times New Roman" w:hAnsi="Muli-Light" w:cs="Times New Roman"/>
                <w:color w:val="777777"/>
                <w:sz w:val="24"/>
                <w:szCs w:val="24"/>
                <w:lang w:eastAsia="fr-FR"/>
              </w:rPr>
            </w:pPr>
            <w:r w:rsidRPr="00C03D82">
              <w:rPr>
                <w:rFonts w:ascii="Muli-Light" w:eastAsia="Times New Roman" w:hAnsi="Muli-Light" w:cs="Times New Roman"/>
                <w:b/>
                <w:bCs/>
                <w:color w:val="777777"/>
                <w:sz w:val="24"/>
                <w:szCs w:val="24"/>
                <w:lang w:eastAsia="fr-FR"/>
              </w:rPr>
              <w:t>Polyuréthanes</w:t>
            </w:r>
            <w:r w:rsidRPr="00C03D82">
              <w:rPr>
                <w:rFonts w:ascii="Muli-Light" w:eastAsia="Times New Roman" w:hAnsi="Muli-Light" w:cs="Times New Roman"/>
                <w:color w:val="777777"/>
                <w:sz w:val="24"/>
                <w:szCs w:val="24"/>
                <w:lang w:eastAsia="fr-FR"/>
              </w:rPr>
              <w:t xml:space="preserve"> : polycondensation de </w:t>
            </w:r>
            <w:proofErr w:type="spellStart"/>
            <w:r w:rsidRPr="00C03D82">
              <w:rPr>
                <w:rFonts w:ascii="Muli-Light" w:eastAsia="Times New Roman" w:hAnsi="Muli-Light" w:cs="Times New Roman"/>
                <w:color w:val="777777"/>
                <w:sz w:val="24"/>
                <w:szCs w:val="24"/>
                <w:lang w:eastAsia="fr-FR"/>
              </w:rPr>
              <w:t>diisocyanate</w:t>
            </w:r>
            <w:proofErr w:type="spellEnd"/>
            <w:r w:rsidRPr="00C03D82">
              <w:rPr>
                <w:rFonts w:ascii="Muli-Light" w:eastAsia="Times New Roman" w:hAnsi="Muli-Light" w:cs="Times New Roman"/>
                <w:color w:val="777777"/>
                <w:sz w:val="24"/>
                <w:szCs w:val="24"/>
                <w:lang w:eastAsia="fr-FR"/>
              </w:rPr>
              <w:t xml:space="preserve"> et de diols. Exemple : ex TDI (toluène </w:t>
            </w:r>
            <w:proofErr w:type="spellStart"/>
            <w:r w:rsidRPr="00C03D82">
              <w:rPr>
                <w:rFonts w:ascii="Muli-Light" w:eastAsia="Times New Roman" w:hAnsi="Muli-Light" w:cs="Times New Roman"/>
                <w:color w:val="777777"/>
                <w:sz w:val="24"/>
                <w:szCs w:val="24"/>
                <w:lang w:eastAsia="fr-FR"/>
              </w:rPr>
              <w:t>diisocyanate</w:t>
            </w:r>
            <w:proofErr w:type="spellEnd"/>
            <w:r w:rsidRPr="00C03D82">
              <w:rPr>
                <w:rFonts w:ascii="Muli-Light" w:eastAsia="Times New Roman" w:hAnsi="Muli-Light" w:cs="Times New Roman"/>
                <w:color w:val="777777"/>
                <w:sz w:val="24"/>
                <w:szCs w:val="24"/>
                <w:lang w:eastAsia="fr-FR"/>
              </w:rPr>
              <w:t xml:space="preserve">), MDI </w:t>
            </w:r>
            <w:proofErr w:type="spellStart"/>
            <w:r w:rsidRPr="00C03D82">
              <w:rPr>
                <w:rFonts w:ascii="Muli-Light" w:eastAsia="Times New Roman" w:hAnsi="Muli-Light" w:cs="Times New Roman"/>
                <w:color w:val="777777"/>
                <w:sz w:val="24"/>
                <w:szCs w:val="24"/>
                <w:lang w:eastAsia="fr-FR"/>
              </w:rPr>
              <w:t>diphénylméthane</w:t>
            </w:r>
            <w:proofErr w:type="spellEnd"/>
            <w:r w:rsidRPr="00C03D82">
              <w:rPr>
                <w:rFonts w:ascii="Muli-Light" w:eastAsia="Times New Roman" w:hAnsi="Muli-Light" w:cs="Times New Roman"/>
                <w:color w:val="777777"/>
                <w:sz w:val="24"/>
                <w:szCs w:val="24"/>
                <w:lang w:eastAsia="fr-FR"/>
              </w:rPr>
              <w:t xml:space="preserve"> 4-4 </w:t>
            </w:r>
            <w:proofErr w:type="spellStart"/>
            <w:r w:rsidRPr="00C03D82">
              <w:rPr>
                <w:rFonts w:ascii="Muli-Light" w:eastAsia="Times New Roman" w:hAnsi="Muli-Light" w:cs="Times New Roman"/>
                <w:color w:val="777777"/>
                <w:sz w:val="24"/>
                <w:szCs w:val="24"/>
                <w:lang w:eastAsia="fr-FR"/>
              </w:rPr>
              <w:t>diisocyanate</w:t>
            </w:r>
            <w:proofErr w:type="gramStart"/>
            <w:r w:rsidRPr="00C03D82">
              <w:rPr>
                <w:rFonts w:ascii="Muli-Light" w:eastAsia="Times New Roman" w:hAnsi="Muli-Light" w:cs="Times New Roman"/>
                <w:color w:val="777777"/>
                <w:sz w:val="24"/>
                <w:szCs w:val="24"/>
                <w:lang w:eastAsia="fr-FR"/>
              </w:rPr>
              <w:t>,ou</w:t>
            </w:r>
            <w:proofErr w:type="spellEnd"/>
            <w:proofErr w:type="gramEnd"/>
            <w:r w:rsidRPr="00C03D82">
              <w:rPr>
                <w:rFonts w:ascii="Muli-Light" w:eastAsia="Times New Roman" w:hAnsi="Muli-Light" w:cs="Times New Roman"/>
                <w:color w:val="777777"/>
                <w:sz w:val="24"/>
                <w:szCs w:val="24"/>
                <w:lang w:eastAsia="fr-FR"/>
              </w:rPr>
              <w:t xml:space="preserve"> HMDI (version hydrogénée) et pour les diols (PEG polyéthylène glycol ou polypropylène glycol, PPG).</w:t>
            </w:r>
            <w:r w:rsidRPr="00C03D82">
              <w:rPr>
                <w:rFonts w:ascii="Muli-Light" w:eastAsia="Times New Roman" w:hAnsi="Muli-Light" w:cs="Times New Roman"/>
                <w:color w:val="777777"/>
                <w:sz w:val="24"/>
                <w:szCs w:val="24"/>
                <w:lang w:eastAsia="fr-FR"/>
              </w:rPr>
              <w:br/>
              <w:t>Applications mousses rigides (isolation thermique et phonique) et semi-rigides (rembourrage ameublement, garnissage des fauteuils), etc., revêtements et adhésifs, vernis peintures. En enduction pour rideau</w:t>
            </w:r>
            <w:r>
              <w:rPr>
                <w:rFonts w:ascii="Muli-Light" w:eastAsia="Times New Roman" w:hAnsi="Muli-Light" w:cs="Times New Roman"/>
                <w:color w:val="777777"/>
                <w:sz w:val="24"/>
                <w:szCs w:val="24"/>
                <w:lang w:eastAsia="fr-FR"/>
              </w:rPr>
              <w:t>x, tentures, bâches et stores. </w:t>
            </w:r>
            <w:r w:rsidRPr="00C03D82">
              <w:rPr>
                <w:rFonts w:ascii="Muli-Light" w:eastAsia="Times New Roman" w:hAnsi="Muli-Light" w:cs="Times New Roman"/>
                <w:color w:val="777777"/>
                <w:sz w:val="24"/>
                <w:szCs w:val="24"/>
                <w:lang w:eastAsia="fr-FR"/>
              </w:rPr>
              <w:t> </w:t>
            </w:r>
          </w:p>
          <w:p w:rsidR="00C03D82" w:rsidRPr="00C03D82" w:rsidRDefault="00C03D82" w:rsidP="00C03D82">
            <w:pPr>
              <w:numPr>
                <w:ilvl w:val="0"/>
                <w:numId w:val="5"/>
              </w:numPr>
              <w:spacing w:before="100" w:beforeAutospacing="1" w:after="100" w:afterAutospacing="1" w:line="336" w:lineRule="atLeast"/>
              <w:ind w:left="750" w:right="450"/>
              <w:rPr>
                <w:rFonts w:ascii="Muli-Light" w:eastAsia="Times New Roman" w:hAnsi="Muli-Light" w:cs="Times New Roman"/>
                <w:color w:val="777777"/>
                <w:sz w:val="24"/>
                <w:szCs w:val="24"/>
                <w:lang w:eastAsia="fr-FR"/>
              </w:rPr>
            </w:pPr>
            <w:r w:rsidRPr="00C03D82">
              <w:rPr>
                <w:rFonts w:ascii="Muli-Light" w:eastAsia="Times New Roman" w:hAnsi="Muli-Light" w:cs="Times New Roman"/>
                <w:b/>
                <w:bCs/>
                <w:color w:val="777777"/>
                <w:sz w:val="24"/>
                <w:szCs w:val="24"/>
                <w:lang w:eastAsia="fr-FR"/>
              </w:rPr>
              <w:t>Polycarbonate</w:t>
            </w:r>
            <w:r w:rsidRPr="00C03D82">
              <w:rPr>
                <w:rFonts w:ascii="Muli-Light" w:eastAsia="Times New Roman" w:hAnsi="Muli-Light" w:cs="Times New Roman"/>
                <w:color w:val="777777"/>
                <w:sz w:val="24"/>
                <w:szCs w:val="24"/>
                <w:lang w:eastAsia="fr-FR"/>
              </w:rPr>
              <w:t> : rentre dans la composition des gilets pare-balles, casques de motos, bidons, bouteilles, biberons, moulinets de canne à pêche, verres de sécurité, boîtiers photos, feux clignotants, etc.</w:t>
            </w:r>
          </w:p>
        </w:tc>
      </w:tr>
    </w:tbl>
    <w:p w:rsidR="00C03D82" w:rsidRPr="00C03D82" w:rsidRDefault="00C03D82" w:rsidP="00C03D82">
      <w:pPr>
        <w:pBdr>
          <w:top w:val="single" w:sz="2" w:space="7" w:color="CCCCCC"/>
          <w:left w:val="single" w:sz="2" w:space="7" w:color="CCCCCC"/>
          <w:bottom w:val="single" w:sz="2" w:space="7" w:color="CCCCCC"/>
          <w:right w:val="single" w:sz="2" w:space="7" w:color="CCCCCC"/>
        </w:pBdr>
        <w:shd w:val="clear" w:color="auto" w:fill="FFFFFF"/>
        <w:spacing w:after="0" w:line="240" w:lineRule="auto"/>
        <w:ind w:left="450" w:right="450"/>
        <w:jc w:val="center"/>
        <w:rPr>
          <w:rFonts w:ascii="Muli-Light" w:eastAsia="Times New Roman" w:hAnsi="Muli-Light" w:cs="Helvetica"/>
          <w:color w:val="333333"/>
          <w:sz w:val="24"/>
          <w:szCs w:val="24"/>
          <w:lang w:eastAsia="fr-FR"/>
        </w:rPr>
      </w:pPr>
      <w:r w:rsidRPr="00C03D82">
        <w:rPr>
          <w:rFonts w:ascii="Muli-Regular" w:eastAsia="Times New Roman" w:hAnsi="Muli-Regular" w:cs="Helvetica"/>
          <w:b/>
          <w:bCs/>
          <w:color w:val="777777"/>
          <w:sz w:val="24"/>
          <w:szCs w:val="24"/>
          <w:lang w:eastAsia="fr-FR"/>
        </w:rPr>
        <w:lastRenderedPageBreak/>
        <w:t>La consommation mondiale de pétrole représente 97,4 millions de barils par jour (Mb/j) en 2017</w:t>
      </w:r>
      <w:proofErr w:type="gramStart"/>
      <w:r w:rsidRPr="00C03D82">
        <w:rPr>
          <w:rFonts w:ascii="Muli-Regular" w:eastAsia="Times New Roman" w:hAnsi="Muli-Regular" w:cs="Helvetica"/>
          <w:b/>
          <w:bCs/>
          <w:color w:val="777777"/>
          <w:sz w:val="24"/>
          <w:szCs w:val="24"/>
          <w:lang w:eastAsia="fr-FR"/>
        </w:rPr>
        <w:t>,</w:t>
      </w:r>
      <w:proofErr w:type="gramEnd"/>
      <w:r w:rsidRPr="00C03D82">
        <w:rPr>
          <w:rFonts w:ascii="Muli-Regular" w:eastAsia="Times New Roman" w:hAnsi="Muli-Regular" w:cs="Helvetica"/>
          <w:b/>
          <w:bCs/>
          <w:color w:val="777777"/>
          <w:sz w:val="24"/>
          <w:szCs w:val="24"/>
          <w:lang w:eastAsia="fr-FR"/>
        </w:rPr>
        <w:br/>
        <w:t>soit l'équivalent de 1 127 barils ou 179 000 litres par seconde</w:t>
      </w:r>
      <w:r w:rsidRPr="00C03D82">
        <w:rPr>
          <w:rFonts w:ascii="Muli-Regular" w:eastAsia="Times New Roman" w:hAnsi="Muli-Regular" w:cs="Helvetica"/>
          <w:b/>
          <w:bCs/>
          <w:i/>
          <w:iCs/>
          <w:color w:val="777777"/>
          <w:sz w:val="24"/>
          <w:szCs w:val="24"/>
          <w:lang w:eastAsia="fr-FR"/>
        </w:rPr>
        <w:t>.</w:t>
      </w:r>
    </w:p>
    <w:p w:rsid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p>
    <w:p w:rsid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p>
    <w:p w:rsid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bookmarkStart w:id="4" w:name="_GoBack"/>
      <w:bookmarkEnd w:id="4"/>
    </w:p>
    <w:p w:rsidR="00C03D82" w:rsidRPr="00C03D82" w:rsidRDefault="00C03D82" w:rsidP="00C03D82">
      <w:pPr>
        <w:pBdr>
          <w:top w:val="single" w:sz="2" w:space="7" w:color="CCCCCC"/>
          <w:left w:val="single" w:sz="2" w:space="7" w:color="CCCCCC"/>
          <w:bottom w:val="single" w:sz="2" w:space="7" w:color="CCCCCC"/>
          <w:right w:val="single" w:sz="2" w:space="7" w:color="CCCCCC"/>
        </w:pBdr>
        <w:shd w:val="clear" w:color="auto" w:fill="DFEEB4"/>
        <w:spacing w:before="300" w:line="240" w:lineRule="auto"/>
        <w:ind w:left="450" w:right="450"/>
        <w:rPr>
          <w:rFonts w:ascii="Muli-Light" w:eastAsia="Times New Roman" w:hAnsi="Muli-Light" w:cs="Helvetica"/>
          <w:color w:val="333333"/>
          <w:sz w:val="24"/>
          <w:szCs w:val="24"/>
          <w:lang w:eastAsia="fr-FR"/>
        </w:rPr>
      </w:pPr>
      <w:r w:rsidRPr="00C03D82">
        <w:rPr>
          <w:rFonts w:ascii="Muli-Regular" w:eastAsia="Times New Roman" w:hAnsi="Muli-Regular" w:cs="Helvetica"/>
          <w:b/>
          <w:bCs/>
          <w:i/>
          <w:iCs/>
          <w:color w:val="333333"/>
          <w:sz w:val="24"/>
          <w:szCs w:val="24"/>
          <w:lang w:eastAsia="fr-FR"/>
        </w:rPr>
        <w:lastRenderedPageBreak/>
        <w:t> </w:t>
      </w:r>
      <w:r w:rsidRPr="00C03D82">
        <w:rPr>
          <w:rFonts w:ascii="Muli-Light" w:eastAsia="Times New Roman" w:hAnsi="Muli-Light" w:cs="Helvetica"/>
          <w:color w:val="333333"/>
          <w:sz w:val="24"/>
          <w:szCs w:val="24"/>
          <w:lang w:eastAsia="fr-FR"/>
        </w:rPr>
        <w:br/>
      </w:r>
      <w:r w:rsidRPr="00C03D82">
        <w:rPr>
          <w:rFonts w:ascii="Muli-Regular" w:eastAsia="Times New Roman" w:hAnsi="Muli-Regular" w:cs="Helvetica"/>
          <w:b/>
          <w:bCs/>
          <w:color w:val="333333"/>
          <w:sz w:val="24"/>
          <w:szCs w:val="24"/>
          <w:lang w:eastAsia="fr-FR"/>
        </w:rPr>
        <w:t>Quelle est l'origine de l'unité baril de pétrole ?</w:t>
      </w:r>
      <w:r w:rsidRPr="00C03D82">
        <w:rPr>
          <w:rFonts w:ascii="Muli-Light" w:eastAsia="Times New Roman" w:hAnsi="Muli-Light" w:cs="Helvetica"/>
          <w:color w:val="333333"/>
          <w:sz w:val="24"/>
          <w:szCs w:val="24"/>
          <w:lang w:eastAsia="fr-FR"/>
        </w:rPr>
        <w:br/>
      </w:r>
      <w:r w:rsidRPr="00C03D82">
        <w:rPr>
          <w:rFonts w:ascii="Muli-Light" w:eastAsia="Times New Roman" w:hAnsi="Muli-Light" w:cs="Helvetica"/>
          <w:color w:val="333333"/>
          <w:sz w:val="24"/>
          <w:szCs w:val="24"/>
          <w:lang w:eastAsia="fr-FR"/>
        </w:rPr>
        <w:br/>
        <w:t>    </w:t>
      </w:r>
      <w:r w:rsidRPr="00C03D82">
        <w:rPr>
          <w:rFonts w:ascii="Muli-Light" w:eastAsia="Times New Roman" w:hAnsi="Muli-Light" w:cs="Helvetica"/>
          <w:color w:val="333333"/>
          <w:sz w:val="24"/>
          <w:szCs w:val="24"/>
          <w:lang w:eastAsia="fr-FR"/>
        </w:rPr>
        <w:br/>
      </w:r>
      <w:r w:rsidRPr="00C03D82">
        <w:rPr>
          <w:rFonts w:ascii="Muli-Regular" w:eastAsia="Times New Roman" w:hAnsi="Muli-Regular" w:cs="Helvetica"/>
          <w:b/>
          <w:bCs/>
          <w:color w:val="777777"/>
          <w:sz w:val="24"/>
          <w:szCs w:val="24"/>
          <w:lang w:eastAsia="fr-FR"/>
        </w:rPr>
        <w:t>L'origine de cette unité remonte aux années 1860-1870. À cette époque, des barils fabriqués pour d'autres industries et commerces (whisky, huile de baleine, sel, poissons, etc.) étaient employés pour le stockage et le transport (par train, bateau ou même diligence) du pétrole. </w:t>
      </w:r>
      <w:r w:rsidRPr="00C03D82">
        <w:rPr>
          <w:rFonts w:ascii="Muli-Light" w:eastAsia="Times New Roman" w:hAnsi="Muli-Light" w:cs="Helvetica"/>
          <w:color w:val="333333"/>
          <w:sz w:val="24"/>
          <w:szCs w:val="24"/>
          <w:lang w:eastAsia="fr-FR"/>
        </w:rPr>
        <w:t xml:space="preserve">Leur capacité variait de 30 à 50 gallons américains (de 110 à 190 litres). Pour une question de rationalisation, il fut convenu d'utiliser des barils de 40 gallons (151 litres). Mais ces barils en bois n'étaient pas parfaitement étanches et pour être sûr que le client ne soit pas lésé, on décida de </w:t>
      </w:r>
      <w:proofErr w:type="spellStart"/>
      <w:r w:rsidRPr="00C03D82">
        <w:rPr>
          <w:rFonts w:ascii="Muli-Light" w:eastAsia="Times New Roman" w:hAnsi="Muli-Light" w:cs="Helvetica"/>
          <w:color w:val="333333"/>
          <w:sz w:val="24"/>
          <w:szCs w:val="24"/>
          <w:lang w:eastAsia="fr-FR"/>
        </w:rPr>
        <w:t>surdimensionner</w:t>
      </w:r>
      <w:proofErr w:type="spellEnd"/>
      <w:r w:rsidRPr="00C03D82">
        <w:rPr>
          <w:rFonts w:ascii="Muli-Light" w:eastAsia="Times New Roman" w:hAnsi="Muli-Light" w:cs="Helvetica"/>
          <w:color w:val="333333"/>
          <w:sz w:val="24"/>
          <w:szCs w:val="24"/>
          <w:lang w:eastAsia="fr-FR"/>
        </w:rPr>
        <w:t xml:space="preserve"> de 5 % le volume des barils qui passèrent à 42 gallons (159 litres).</w:t>
      </w:r>
      <w:r w:rsidRPr="00C03D82">
        <w:rPr>
          <w:rFonts w:ascii="Muli-Light" w:eastAsia="Times New Roman" w:hAnsi="Muli-Light" w:cs="Helvetica"/>
          <w:color w:val="333333"/>
          <w:sz w:val="24"/>
          <w:szCs w:val="24"/>
          <w:lang w:eastAsia="fr-FR"/>
        </w:rPr>
        <w:br/>
      </w:r>
      <w:r w:rsidRPr="00C03D82">
        <w:rPr>
          <w:rFonts w:ascii="Muli-Light" w:eastAsia="Times New Roman" w:hAnsi="Muli-Light" w:cs="Helvetica"/>
          <w:color w:val="333333"/>
          <w:sz w:val="24"/>
          <w:szCs w:val="24"/>
          <w:lang w:eastAsia="fr-FR"/>
        </w:rPr>
        <w:br/>
        <w:t>Ces </w:t>
      </w:r>
      <w:r w:rsidRPr="00C03D82">
        <w:rPr>
          <w:rFonts w:ascii="Muli-Regular" w:eastAsia="Times New Roman" w:hAnsi="Muli-Regular" w:cs="Helvetica"/>
          <w:b/>
          <w:bCs/>
          <w:color w:val="777777"/>
          <w:sz w:val="24"/>
          <w:szCs w:val="24"/>
          <w:lang w:eastAsia="fr-FR"/>
        </w:rPr>
        <w:t>tonneaux de chêne </w:t>
      </w:r>
      <w:r w:rsidRPr="00C03D82">
        <w:rPr>
          <w:rFonts w:ascii="Muli-Light" w:eastAsia="Times New Roman" w:hAnsi="Muli-Light" w:cs="Helvetica"/>
          <w:color w:val="333333"/>
          <w:sz w:val="24"/>
          <w:szCs w:val="24"/>
          <w:lang w:eastAsia="fr-FR"/>
        </w:rPr>
        <w:t>réalisés par des menuisiers coûtaient beaucoup plus cher que le contenu. Quand le commerce du pétrole devint plus important, on utilisa des moyens plus appropriés (oléoducs, citernes) mais en gardant toujours la même unité. En fait, lorsque l'équivalence "1 baril = 42 gallons" s'imposa définitivement, la plupart du pétrole n'était déjà plus transporté de cette manière.</w:t>
      </w:r>
      <w:r w:rsidRPr="00C03D82">
        <w:rPr>
          <w:rFonts w:ascii="Muli-Light" w:eastAsia="Times New Roman" w:hAnsi="Muli-Light" w:cs="Helvetica"/>
          <w:color w:val="333333"/>
          <w:sz w:val="24"/>
          <w:szCs w:val="24"/>
          <w:lang w:eastAsia="fr-FR"/>
        </w:rPr>
        <w:br/>
      </w:r>
      <w:r w:rsidRPr="00C03D82">
        <w:rPr>
          <w:rFonts w:ascii="Muli-Light" w:eastAsia="Times New Roman" w:hAnsi="Muli-Light" w:cs="Helvetica"/>
          <w:color w:val="333333"/>
          <w:sz w:val="24"/>
          <w:szCs w:val="24"/>
          <w:lang w:eastAsia="fr-FR"/>
        </w:rPr>
        <w:br/>
        <w:t xml:space="preserve">Le double "b" de </w:t>
      </w:r>
      <w:proofErr w:type="gramStart"/>
      <w:r w:rsidRPr="00C03D82">
        <w:rPr>
          <w:rFonts w:ascii="Muli-Light" w:eastAsia="Times New Roman" w:hAnsi="Muli-Light" w:cs="Helvetica"/>
          <w:color w:val="333333"/>
          <w:sz w:val="24"/>
          <w:szCs w:val="24"/>
          <w:lang w:eastAsia="fr-FR"/>
        </w:rPr>
        <w:t>l'</w:t>
      </w:r>
      <w:r w:rsidRPr="00C03D82">
        <w:rPr>
          <w:rFonts w:ascii="Muli-Regular" w:eastAsia="Times New Roman" w:hAnsi="Muli-Regular" w:cs="Helvetica"/>
          <w:b/>
          <w:bCs/>
          <w:color w:val="777777"/>
          <w:sz w:val="24"/>
          <w:szCs w:val="24"/>
          <w:lang w:eastAsia="fr-FR"/>
        </w:rPr>
        <w:t>abréviation</w:t>
      </w:r>
      <w:r w:rsidRPr="00C03D82">
        <w:rPr>
          <w:rFonts w:ascii="Muli-Light" w:eastAsia="Times New Roman" w:hAnsi="Muli-Light" w:cs="Helvetica"/>
          <w:color w:val="333333"/>
          <w:sz w:val="24"/>
          <w:szCs w:val="24"/>
          <w:lang w:eastAsia="fr-FR"/>
        </w:rPr>
        <w:t>(</w:t>
      </w:r>
      <w:proofErr w:type="gramEnd"/>
      <w:r w:rsidRPr="00C03D82">
        <w:rPr>
          <w:rFonts w:ascii="Muli-Light" w:eastAsia="Times New Roman" w:hAnsi="Muli-Light" w:cs="Helvetica"/>
          <w:color w:val="333333"/>
          <w:sz w:val="24"/>
          <w:szCs w:val="24"/>
          <w:lang w:eastAsia="fr-FR"/>
        </w:rPr>
        <w:t>" </w:t>
      </w:r>
      <w:r w:rsidRPr="00C03D82">
        <w:rPr>
          <w:rFonts w:ascii="Muli-Regular" w:eastAsia="Times New Roman" w:hAnsi="Muli-Regular" w:cs="Helvetica"/>
          <w:b/>
          <w:bCs/>
          <w:color w:val="777777"/>
          <w:sz w:val="24"/>
          <w:szCs w:val="24"/>
          <w:lang w:eastAsia="fr-FR"/>
        </w:rPr>
        <w:t>bbl</w:t>
      </w:r>
      <w:r w:rsidRPr="00C03D82">
        <w:rPr>
          <w:rFonts w:ascii="Muli-Light" w:eastAsia="Times New Roman" w:hAnsi="Muli-Light" w:cs="Helvetica"/>
          <w:color w:val="333333"/>
          <w:sz w:val="24"/>
          <w:szCs w:val="24"/>
          <w:lang w:eastAsia="fr-FR"/>
        </w:rPr>
        <w:t>" </w:t>
      </w:r>
      <w:r w:rsidRPr="00C03D82">
        <w:rPr>
          <w:rFonts w:ascii="Muli-Regular" w:eastAsia="Times New Roman" w:hAnsi="Muli-Regular" w:cs="Helvetica"/>
          <w:b/>
          <w:bCs/>
          <w:color w:val="777777"/>
          <w:sz w:val="24"/>
          <w:szCs w:val="24"/>
          <w:lang w:eastAsia="fr-FR"/>
        </w:rPr>
        <w:t>et non</w:t>
      </w:r>
      <w:r w:rsidRPr="00C03D82">
        <w:rPr>
          <w:rFonts w:ascii="Muli-Light" w:eastAsia="Times New Roman" w:hAnsi="Muli-Light" w:cs="Helvetica"/>
          <w:color w:val="333333"/>
          <w:sz w:val="24"/>
          <w:szCs w:val="24"/>
          <w:lang w:eastAsia="fr-FR"/>
        </w:rPr>
        <w:t> " </w:t>
      </w:r>
      <w:proofErr w:type="spellStart"/>
      <w:r w:rsidRPr="00C03D82">
        <w:rPr>
          <w:rFonts w:ascii="Muli-Regular" w:eastAsia="Times New Roman" w:hAnsi="Muli-Regular" w:cs="Helvetica"/>
          <w:b/>
          <w:bCs/>
          <w:color w:val="777777"/>
          <w:sz w:val="24"/>
          <w:szCs w:val="24"/>
          <w:lang w:eastAsia="fr-FR"/>
        </w:rPr>
        <w:t>bl</w:t>
      </w:r>
      <w:proofErr w:type="spellEnd"/>
      <w:r w:rsidRPr="00C03D82">
        <w:rPr>
          <w:rFonts w:ascii="Muli-Light" w:eastAsia="Times New Roman" w:hAnsi="Muli-Light" w:cs="Helvetica"/>
          <w:color w:val="333333"/>
          <w:sz w:val="24"/>
          <w:szCs w:val="24"/>
          <w:lang w:eastAsia="fr-FR"/>
        </w:rPr>
        <w:t>") est encore sujet de discussion ! Il viendrait du "b" de </w:t>
      </w:r>
      <w:proofErr w:type="spellStart"/>
      <w:r w:rsidRPr="00C03D82">
        <w:rPr>
          <w:rFonts w:ascii="Muli-Light" w:eastAsia="Times New Roman" w:hAnsi="Muli-Light" w:cs="Helvetica"/>
          <w:i/>
          <w:iCs/>
          <w:color w:val="333333"/>
          <w:sz w:val="24"/>
          <w:szCs w:val="24"/>
          <w:lang w:eastAsia="fr-FR"/>
        </w:rPr>
        <w:t>blue</w:t>
      </w:r>
      <w:proofErr w:type="spellEnd"/>
      <w:r w:rsidRPr="00C03D82">
        <w:rPr>
          <w:rFonts w:ascii="Muli-Light" w:eastAsia="Times New Roman" w:hAnsi="Muli-Light" w:cs="Helvetica"/>
          <w:i/>
          <w:iCs/>
          <w:color w:val="333333"/>
          <w:sz w:val="24"/>
          <w:szCs w:val="24"/>
          <w:lang w:eastAsia="fr-FR"/>
        </w:rPr>
        <w:t xml:space="preserve"> barrels</w:t>
      </w:r>
      <w:r w:rsidRPr="00C03D82">
        <w:rPr>
          <w:rFonts w:ascii="Muli-Light" w:eastAsia="Times New Roman" w:hAnsi="Muli-Light" w:cs="Helvetica"/>
          <w:color w:val="333333"/>
          <w:sz w:val="24"/>
          <w:szCs w:val="24"/>
          <w:lang w:eastAsia="fr-FR"/>
        </w:rPr>
        <w:t xml:space="preserve">, semble-t-il parce que la Standard </w:t>
      </w:r>
      <w:proofErr w:type="spellStart"/>
      <w:r w:rsidRPr="00C03D82">
        <w:rPr>
          <w:rFonts w:ascii="Muli-Light" w:eastAsia="Times New Roman" w:hAnsi="Muli-Light" w:cs="Helvetica"/>
          <w:color w:val="333333"/>
          <w:sz w:val="24"/>
          <w:szCs w:val="24"/>
          <w:lang w:eastAsia="fr-FR"/>
        </w:rPr>
        <w:t>Oil</w:t>
      </w:r>
      <w:proofErr w:type="spellEnd"/>
      <w:r w:rsidRPr="00C03D82">
        <w:rPr>
          <w:rFonts w:ascii="Muli-Light" w:eastAsia="Times New Roman" w:hAnsi="Muli-Light" w:cs="Helvetica"/>
          <w:color w:val="333333"/>
          <w:sz w:val="24"/>
          <w:szCs w:val="24"/>
          <w:lang w:eastAsia="fr-FR"/>
        </w:rPr>
        <w:t xml:space="preserve"> of </w:t>
      </w:r>
      <w:proofErr w:type="spellStart"/>
      <w:r w:rsidRPr="00C03D82">
        <w:rPr>
          <w:rFonts w:ascii="Muli-Light" w:eastAsia="Times New Roman" w:hAnsi="Muli-Light" w:cs="Helvetica"/>
          <w:color w:val="333333"/>
          <w:sz w:val="24"/>
          <w:szCs w:val="24"/>
          <w:lang w:eastAsia="fr-FR"/>
        </w:rPr>
        <w:t>California</w:t>
      </w:r>
      <w:proofErr w:type="spellEnd"/>
      <w:r w:rsidRPr="00C03D82">
        <w:rPr>
          <w:rFonts w:ascii="Muli-Light" w:eastAsia="Times New Roman" w:hAnsi="Muli-Light" w:cs="Helvetica"/>
          <w:color w:val="333333"/>
          <w:sz w:val="24"/>
          <w:szCs w:val="24"/>
          <w:lang w:eastAsia="fr-FR"/>
        </w:rPr>
        <w:t xml:space="preserve"> utilisait des barils bleus pour les distinguer de ceux des autres compagnies, ou, selon une autre version, parce que la couleur bleue identifiait les barils de 42 gallons, ou enfin selon une troisième pour les distinguer des autres barils contenant notamment du whisky.</w:t>
      </w:r>
    </w:p>
    <w:p w:rsidR="00C03D82" w:rsidRPr="00C03D82" w:rsidRDefault="00C03D82" w:rsidP="00C03D82">
      <w:pPr>
        <w:shd w:val="clear" w:color="auto" w:fill="FFFFFF"/>
        <w:spacing w:before="300" w:after="300" w:line="240" w:lineRule="auto"/>
        <w:ind w:left="450" w:right="450"/>
        <w:outlineLvl w:val="1"/>
        <w:rPr>
          <w:rFonts w:ascii="Muli-Light" w:eastAsia="Times New Roman" w:hAnsi="Muli-Light" w:cs="Helvetica"/>
          <w:caps/>
          <w:color w:val="3D3D3D"/>
          <w:sz w:val="32"/>
          <w:szCs w:val="32"/>
          <w:lang w:eastAsia="fr-FR"/>
        </w:rPr>
      </w:pPr>
      <w:bookmarkStart w:id="5" w:name="lieux"/>
      <w:bookmarkEnd w:id="5"/>
      <w:r w:rsidRPr="00C03D82">
        <w:rPr>
          <w:rFonts w:ascii="Muli-Black" w:eastAsia="Times New Roman" w:hAnsi="Muli-Black" w:cs="Helvetica"/>
          <w:b/>
          <w:bCs/>
          <w:caps/>
          <w:color w:val="3D3D3D"/>
          <w:sz w:val="32"/>
          <w:szCs w:val="32"/>
          <w:lang w:eastAsia="fr-FR"/>
        </w:rPr>
        <w:t>COMMENT TROUVE-T-ON LE PÉTROLE ?</w:t>
      </w:r>
    </w:p>
    <w:p w:rsidR="00C03D82" w:rsidRPr="00C03D82" w:rsidRDefault="00C03D82" w:rsidP="00C03D82">
      <w:pPr>
        <w:shd w:val="clear" w:color="auto" w:fill="FFFFFF"/>
        <w:spacing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L’exploration pétrolière commence par l’identification d’indices permettant de supposer où se trouve le pétrole et en quelle quantité. Géologue et géophysicien collaborent à cette enquête minutieuse à fort enjeu économique qui commence à la surface de la terre pour descendre vers le sous-sol.</w:t>
      </w:r>
      <w:r w:rsidRPr="00C03D82">
        <w:rPr>
          <w:rFonts w:ascii="Muli-Light" w:eastAsia="Times New Roman" w:hAnsi="Muli-Light" w:cs="Helvetica"/>
          <w:color w:val="777777"/>
          <w:sz w:val="24"/>
          <w:szCs w:val="24"/>
          <w:lang w:eastAsia="fr-FR"/>
        </w:rPr>
        <w:br/>
        <w:t> </w:t>
      </w:r>
    </w:p>
    <w:p w:rsidR="00C03D82" w:rsidRPr="00C03D82" w:rsidRDefault="00C03D82" w:rsidP="00C03D82">
      <w:pPr>
        <w:shd w:val="clear" w:color="auto" w:fill="FFFFFF"/>
        <w:spacing w:before="300" w:after="300" w:line="240" w:lineRule="auto"/>
        <w:ind w:left="450" w:right="450"/>
        <w:outlineLvl w:val="2"/>
        <w:rPr>
          <w:rFonts w:ascii="inherit" w:eastAsia="Times New Roman" w:hAnsi="inherit" w:cs="Helvetica"/>
          <w:color w:val="333333"/>
          <w:sz w:val="36"/>
          <w:szCs w:val="36"/>
          <w:lang w:eastAsia="fr-FR"/>
        </w:rPr>
      </w:pPr>
      <w:r w:rsidRPr="00C03D82">
        <w:rPr>
          <w:rFonts w:ascii="inherit" w:eastAsia="Times New Roman" w:hAnsi="inherit" w:cs="Helvetica"/>
          <w:color w:val="333333"/>
          <w:sz w:val="36"/>
          <w:szCs w:val="36"/>
          <w:lang w:eastAsia="fr-FR"/>
        </w:rPr>
        <w:t>La géologie pétrolière ou l’observation de la surface  </w:t>
      </w:r>
    </w:p>
    <w:p w:rsidR="00C03D82" w:rsidRPr="00C03D82" w:rsidRDefault="00C03D82" w:rsidP="00C03D82">
      <w:pPr>
        <w:shd w:val="clear" w:color="auto" w:fill="FFFFFF"/>
        <w:spacing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C’est la première étape, qui permet de</w:t>
      </w:r>
      <w:r w:rsidRPr="00C03D82">
        <w:rPr>
          <w:rFonts w:ascii="Muli-Regular" w:eastAsia="Times New Roman" w:hAnsi="Muli-Regular" w:cs="Helvetica"/>
          <w:b/>
          <w:bCs/>
          <w:color w:val="777777"/>
          <w:sz w:val="24"/>
          <w:szCs w:val="24"/>
          <w:lang w:eastAsia="fr-FR"/>
        </w:rPr>
        <w:t> repérer les zones sédimentaires méritant d’être étudiées (plissements, failles, etc.). </w:t>
      </w:r>
      <w:r w:rsidRPr="00C03D82">
        <w:rPr>
          <w:rFonts w:ascii="Muli-Light" w:eastAsia="Times New Roman" w:hAnsi="Muli-Light" w:cs="Helvetica"/>
          <w:color w:val="777777"/>
          <w:sz w:val="24"/>
          <w:szCs w:val="24"/>
          <w:lang w:eastAsia="fr-FR"/>
        </w:rPr>
        <w:t>Les géologues utilisent des photographies aériennes et des images satellites puis vont sur le terrain examiner les affleurements. Ces derniers peuvent en effet renseigner sur la structure en profondeur. Ensuite l’analyse en laboratoire d’échantillons de roche prélevés permet de déterminer l’âge et la nature des sédiments afin de cerner les zones les plus prometteuses. Cette étape représente 5 % du budget consacré à la prospection.</w:t>
      </w:r>
    </w:p>
    <w:p w:rsidR="00C03D82" w:rsidRPr="00C03D82" w:rsidRDefault="00C03D82" w:rsidP="00C03D82">
      <w:pPr>
        <w:shd w:val="clear" w:color="auto" w:fill="FFFFFF"/>
        <w:spacing w:before="300" w:after="300" w:line="240" w:lineRule="auto"/>
        <w:ind w:left="450" w:right="450"/>
        <w:outlineLvl w:val="2"/>
        <w:rPr>
          <w:rFonts w:ascii="inherit" w:eastAsia="Times New Roman" w:hAnsi="inherit" w:cs="Helvetica"/>
          <w:color w:val="333333"/>
          <w:sz w:val="36"/>
          <w:szCs w:val="36"/>
          <w:lang w:eastAsia="fr-FR"/>
        </w:rPr>
      </w:pPr>
      <w:r w:rsidRPr="00C03D82">
        <w:rPr>
          <w:rFonts w:ascii="inherit" w:eastAsia="Times New Roman" w:hAnsi="inherit" w:cs="Helvetica"/>
          <w:color w:val="333333"/>
          <w:sz w:val="36"/>
          <w:szCs w:val="36"/>
          <w:lang w:eastAsia="fr-FR"/>
        </w:rPr>
        <w:lastRenderedPageBreak/>
        <w:br/>
        <w:t>La géophysique ou l’étude des profondeurs </w:t>
      </w:r>
    </w:p>
    <w:p w:rsidR="00C03D82" w:rsidRPr="00C03D82" w:rsidRDefault="00C03D82" w:rsidP="00C03D82">
      <w:pPr>
        <w:shd w:val="clear" w:color="auto" w:fill="FFFFFF"/>
        <w:spacing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Son objectif : </w:t>
      </w:r>
      <w:r w:rsidRPr="00C03D82">
        <w:rPr>
          <w:rFonts w:ascii="Muli-Regular" w:eastAsia="Times New Roman" w:hAnsi="Muli-Regular" w:cs="Helvetica"/>
          <w:b/>
          <w:bCs/>
          <w:color w:val="777777"/>
          <w:sz w:val="24"/>
          <w:szCs w:val="24"/>
          <w:lang w:eastAsia="fr-FR"/>
        </w:rPr>
        <w:t>donner le maximum d’informations pour que les forages soient entrepris ensuite avec le maximum de chance de succès</w:t>
      </w:r>
      <w:r w:rsidRPr="00C03D82">
        <w:rPr>
          <w:rFonts w:ascii="Muli-Light" w:eastAsia="Times New Roman" w:hAnsi="Muli-Light" w:cs="Helvetica"/>
          <w:color w:val="777777"/>
          <w:sz w:val="24"/>
          <w:szCs w:val="24"/>
          <w:lang w:eastAsia="fr-FR"/>
        </w:rPr>
        <w:t>. Il s’agit essentiellement d’accumuler des données sismiques riches en informations, grâce à une sorte d’"échographie" du sous-sol ou "sismique réflexion". Ces données sont obtenues à l’aide de vibreurs pneumatiques (ou autres) qui génèrent de mini-ébranlements du sous-sol. Les signaux recueillis en surface sont traités par de puissants logiciels de calcul qui reconstituent l’image du sous-sol. Les pièges possibles mis en évidence sont classés selon leur probabilité d’existence et leur volume prévisionnel. Cette étape représente 15 % du budget consacré à la prospection.</w:t>
      </w:r>
      <w:r w:rsidRPr="00C03D82">
        <w:rPr>
          <w:rFonts w:ascii="Muli-Light" w:eastAsia="Times New Roman" w:hAnsi="Muli-Light" w:cs="Helvetica"/>
          <w:color w:val="777777"/>
          <w:sz w:val="24"/>
          <w:szCs w:val="24"/>
          <w:lang w:eastAsia="fr-FR"/>
        </w:rPr>
        <w:br/>
        <w:t>   </w:t>
      </w:r>
    </w:p>
    <w:p w:rsidR="00C03D82" w:rsidRPr="00C03D82" w:rsidRDefault="00C03D82" w:rsidP="00C03D82">
      <w:pPr>
        <w:shd w:val="clear" w:color="auto" w:fill="FFFFFF"/>
        <w:spacing w:after="0" w:line="240" w:lineRule="auto"/>
        <w:rPr>
          <w:rFonts w:ascii="Helvetica" w:eastAsia="Times New Roman" w:hAnsi="Helvetica" w:cs="Helvetica"/>
          <w:color w:val="333333"/>
          <w:sz w:val="17"/>
          <w:szCs w:val="17"/>
          <w:lang w:eastAsia="fr-FR"/>
        </w:rPr>
      </w:pPr>
      <w:r w:rsidRPr="00C03D82">
        <w:rPr>
          <w:rFonts w:ascii="Helvetica" w:eastAsia="Times New Roman" w:hAnsi="Helvetica" w:cs="Helvetica"/>
          <w:noProof/>
          <w:color w:val="333333"/>
          <w:sz w:val="17"/>
          <w:szCs w:val="17"/>
          <w:lang w:eastAsia="fr-FR"/>
        </w:rPr>
        <w:drawing>
          <wp:inline distT="0" distB="0" distL="0" distR="0">
            <wp:extent cx="4286250" cy="3000375"/>
            <wp:effectExtent l="0" t="0" r="0" b="9525"/>
            <wp:docPr id="5" name="Image 5" descr="Schema-du-principe-de-la-sism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chema-du-principe-de-la-sismiqu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0" cy="3000375"/>
                    </a:xfrm>
                    <a:prstGeom prst="rect">
                      <a:avLst/>
                    </a:prstGeom>
                    <a:noFill/>
                    <a:ln>
                      <a:noFill/>
                    </a:ln>
                  </pic:spPr>
                </pic:pic>
              </a:graphicData>
            </a:graphic>
          </wp:inline>
        </w:drawing>
      </w:r>
    </w:p>
    <w:p w:rsidR="00C03D82" w:rsidRPr="00C03D82" w:rsidRDefault="00C03D82" w:rsidP="00C03D82">
      <w:pPr>
        <w:shd w:val="clear" w:color="auto" w:fill="FFFFFF"/>
        <w:spacing w:before="300" w:after="300" w:line="240" w:lineRule="auto"/>
        <w:ind w:left="450" w:right="450"/>
        <w:outlineLvl w:val="2"/>
        <w:rPr>
          <w:rFonts w:ascii="inherit" w:eastAsia="Times New Roman" w:hAnsi="inherit" w:cs="Helvetica"/>
          <w:color w:val="333333"/>
          <w:sz w:val="36"/>
          <w:szCs w:val="36"/>
          <w:lang w:eastAsia="fr-FR"/>
        </w:rPr>
      </w:pPr>
      <w:r w:rsidRPr="00C03D82">
        <w:rPr>
          <w:rFonts w:ascii="inherit" w:eastAsia="Times New Roman" w:hAnsi="inherit" w:cs="Helvetica"/>
          <w:color w:val="333333"/>
          <w:sz w:val="36"/>
          <w:szCs w:val="36"/>
          <w:lang w:eastAsia="fr-FR"/>
        </w:rPr>
        <w:br/>
        <w:t>Vérification des hypothèses </w:t>
      </w:r>
    </w:p>
    <w:p w:rsidR="00C03D82" w:rsidRPr="00C03D82" w:rsidRDefault="00C03D82" w:rsidP="00C03D82">
      <w:pPr>
        <w:shd w:val="clear" w:color="auto" w:fill="FFFFFF"/>
        <w:spacing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C’est l’étape du </w:t>
      </w:r>
      <w:r w:rsidRPr="00C03D82">
        <w:rPr>
          <w:rFonts w:ascii="Muli-Regular" w:eastAsia="Times New Roman" w:hAnsi="Muli-Regular" w:cs="Helvetica"/>
          <w:b/>
          <w:bCs/>
          <w:color w:val="777777"/>
          <w:sz w:val="24"/>
          <w:szCs w:val="24"/>
          <w:lang w:eastAsia="fr-FR"/>
        </w:rPr>
        <w:t>forage d’exploration qui seule permet de certifier la présence de pétrole</w:t>
      </w:r>
      <w:r w:rsidRPr="00C03D82">
        <w:rPr>
          <w:rFonts w:ascii="Muli-Light" w:eastAsia="Times New Roman" w:hAnsi="Muli-Light" w:cs="Helvetica"/>
          <w:color w:val="777777"/>
          <w:sz w:val="24"/>
          <w:szCs w:val="24"/>
          <w:lang w:eastAsia="fr-FR"/>
        </w:rPr>
        <w:t>. On perce la roche à l’aide d’un trépan. À terre, l’ensemble du matériel est manipulé à partir d’un mât de forage. En mer, l'appareil de forage doit être supporté au-dessus de l'eau par une plateforme métallique spécialement conçue. Le coût du forage d’exploration varie de 500 000 € à terre, à 15 M€ pour les puits en mer. Cette étape qui dure de deux à six mois est la plus lourde dans le budget d’exploration : 60 % en moyenne.</w:t>
      </w:r>
    </w:p>
    <w:p w:rsidR="00C03D82" w:rsidRPr="00C03D82" w:rsidRDefault="00C03D82" w:rsidP="00C03D82">
      <w:pPr>
        <w:shd w:val="clear" w:color="auto" w:fill="FFFFFF"/>
        <w:spacing w:before="300" w:after="300" w:line="240" w:lineRule="auto"/>
        <w:ind w:left="450" w:right="450"/>
        <w:outlineLvl w:val="2"/>
        <w:rPr>
          <w:rFonts w:ascii="inherit" w:eastAsia="Times New Roman" w:hAnsi="inherit" w:cs="Helvetica"/>
          <w:color w:val="333333"/>
          <w:sz w:val="36"/>
          <w:szCs w:val="36"/>
          <w:lang w:eastAsia="fr-FR"/>
        </w:rPr>
      </w:pPr>
      <w:r w:rsidRPr="00C03D82">
        <w:rPr>
          <w:rFonts w:ascii="inherit" w:eastAsia="Times New Roman" w:hAnsi="inherit" w:cs="Helvetica"/>
          <w:color w:val="333333"/>
          <w:sz w:val="36"/>
          <w:szCs w:val="36"/>
          <w:lang w:eastAsia="fr-FR"/>
        </w:rPr>
        <w:lastRenderedPageBreak/>
        <w:br/>
        <w:t>Évaluer la rentabilité du gisement </w:t>
      </w:r>
    </w:p>
    <w:p w:rsidR="00C03D82" w:rsidRPr="00C03D82" w:rsidRDefault="00C03D82" w:rsidP="00C03D82">
      <w:pPr>
        <w:shd w:val="clear" w:color="auto" w:fill="FFFFFF"/>
        <w:spacing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Avant d’envisager l’exploitation, il faut évaluer la rentabilité du gisement : volume des réserves récupérables et conditions de production ne peuvent être déterminés qu’en procédant à des</w:t>
      </w:r>
      <w:r w:rsidRPr="00C03D82">
        <w:rPr>
          <w:rFonts w:ascii="Muli-Regular" w:eastAsia="Times New Roman" w:hAnsi="Muli-Regular" w:cs="Helvetica"/>
          <w:b/>
          <w:bCs/>
          <w:color w:val="777777"/>
          <w:sz w:val="24"/>
          <w:szCs w:val="24"/>
          <w:lang w:eastAsia="fr-FR"/>
        </w:rPr>
        <w:t> forages de délinéation en vue de délimiter le gisement</w:t>
      </w:r>
      <w:r w:rsidRPr="00C03D82">
        <w:rPr>
          <w:rFonts w:ascii="Muli-Light" w:eastAsia="Times New Roman" w:hAnsi="Muli-Light" w:cs="Helvetica"/>
          <w:color w:val="777777"/>
          <w:sz w:val="24"/>
          <w:szCs w:val="24"/>
          <w:lang w:eastAsia="fr-FR"/>
        </w:rPr>
        <w:t>. Des équipes pluridisciplinaires constituées de géologues, de géophysiciens, d’architectes pétroliers, de foreurs, de producteurs et d’ingénieurs de gisement sont chargées d’étudier les résultats issus de la phase de prospection. Leurs conclusions sont déterminantes pour limiter les risques financiers que prennent les compagnies pétrolières. En effet, sur cinq forages d’exploration, un seul, en moyenne, met en évidence une quantité de pétrole suffisante pour justifier économiquement son exploitation.</w:t>
      </w:r>
    </w:p>
    <w:p w:rsidR="00C03D82" w:rsidRPr="00C03D82" w:rsidRDefault="00C03D82" w:rsidP="00C03D82">
      <w:pPr>
        <w:shd w:val="clear" w:color="auto" w:fill="FFFFFF"/>
        <w:spacing w:before="300" w:after="300" w:line="240" w:lineRule="auto"/>
        <w:ind w:left="450" w:right="450"/>
        <w:outlineLvl w:val="1"/>
        <w:rPr>
          <w:rFonts w:ascii="Muli-Light" w:eastAsia="Times New Roman" w:hAnsi="Muli-Light" w:cs="Helvetica"/>
          <w:caps/>
          <w:color w:val="3D3D3D"/>
          <w:sz w:val="32"/>
          <w:szCs w:val="32"/>
          <w:lang w:eastAsia="fr-FR"/>
        </w:rPr>
      </w:pPr>
      <w:bookmarkStart w:id="6" w:name="extraction"/>
      <w:bookmarkEnd w:id="6"/>
      <w:r w:rsidRPr="00C03D82">
        <w:rPr>
          <w:rFonts w:ascii="Muli-Black" w:eastAsia="Times New Roman" w:hAnsi="Muli-Black" w:cs="Helvetica"/>
          <w:b/>
          <w:bCs/>
          <w:caps/>
          <w:color w:val="3D3D3D"/>
          <w:sz w:val="32"/>
          <w:szCs w:val="32"/>
          <w:lang w:eastAsia="fr-FR"/>
        </w:rPr>
        <w:t>COMMENT EXTRAIT-ON LE PÉTROLE ?</w:t>
      </w:r>
    </w:p>
    <w:p w:rsidR="00C03D82" w:rsidRPr="00C03D82" w:rsidRDefault="00C03D82" w:rsidP="00C03D82">
      <w:pPr>
        <w:shd w:val="clear" w:color="auto" w:fill="FFFFFF"/>
        <w:spacing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C’est la phase d’exploitation du gisement qui demande la mise en place de tout l’équipement nécessaire : </w:t>
      </w:r>
      <w:r w:rsidRPr="00C03D82">
        <w:rPr>
          <w:rFonts w:ascii="Muli-Regular" w:eastAsia="Times New Roman" w:hAnsi="Muli-Regular" w:cs="Helvetica"/>
          <w:b/>
          <w:bCs/>
          <w:color w:val="777777"/>
          <w:sz w:val="24"/>
          <w:szCs w:val="24"/>
          <w:lang w:eastAsia="fr-FR"/>
        </w:rPr>
        <w:t>forage de production</w:t>
      </w:r>
      <w:r w:rsidRPr="00C03D82">
        <w:rPr>
          <w:rFonts w:ascii="Muli-Light" w:eastAsia="Times New Roman" w:hAnsi="Muli-Light" w:cs="Helvetica"/>
          <w:color w:val="777777"/>
          <w:sz w:val="24"/>
          <w:szCs w:val="24"/>
          <w:lang w:eastAsia="fr-FR"/>
        </w:rPr>
        <w:t> appelé "puits de développement", installation de production, équipements de traitement et de comptage et système d’évacuation du pétrole. </w:t>
      </w:r>
      <w:r w:rsidRPr="00C03D82">
        <w:rPr>
          <w:rFonts w:ascii="Muli-Regular" w:eastAsia="Times New Roman" w:hAnsi="Muli-Regular" w:cs="Helvetica"/>
          <w:b/>
          <w:bCs/>
          <w:color w:val="777777"/>
          <w:sz w:val="24"/>
          <w:szCs w:val="24"/>
          <w:lang w:eastAsia="fr-FR"/>
        </w:rPr>
        <w:t>Cette phase, qui représente 40 à 60 % du coût total d’un projet, s’étale sur deux à trois ans</w:t>
      </w:r>
      <w:r w:rsidRPr="00C03D82">
        <w:rPr>
          <w:rFonts w:ascii="Muli-Light" w:eastAsia="Times New Roman" w:hAnsi="Muli-Light" w:cs="Helvetica"/>
          <w:color w:val="777777"/>
          <w:sz w:val="24"/>
          <w:szCs w:val="24"/>
          <w:lang w:eastAsia="fr-FR"/>
        </w:rPr>
        <w:t>.</w:t>
      </w:r>
      <w:r w:rsidRPr="00C03D82">
        <w:rPr>
          <w:rFonts w:ascii="Muli-Light" w:eastAsia="Times New Roman" w:hAnsi="Muli-Light" w:cs="Helvetica"/>
          <w:color w:val="777777"/>
          <w:sz w:val="24"/>
          <w:szCs w:val="24"/>
          <w:lang w:eastAsia="fr-FR"/>
        </w:rPr>
        <w:br/>
      </w:r>
      <w:r w:rsidRPr="00C03D82">
        <w:rPr>
          <w:rFonts w:ascii="Muli-Light" w:eastAsia="Times New Roman" w:hAnsi="Muli-Light" w:cs="Helvetica"/>
          <w:color w:val="777777"/>
          <w:sz w:val="24"/>
          <w:szCs w:val="24"/>
          <w:lang w:eastAsia="fr-FR"/>
        </w:rPr>
        <w:br/>
        <w:t xml:space="preserve">La technique de forage la plus répandue est celle du forage Rotary qui s’est beaucoup renouvelée, en particulier avec les forages déviés — permettant de contourner un obstacle souterrain — ou horizontaux — permettant de traverser le réservoir sur toute sa longueur. Les puits </w:t>
      </w:r>
      <w:proofErr w:type="spellStart"/>
      <w:r w:rsidRPr="00C03D82">
        <w:rPr>
          <w:rFonts w:ascii="Muli-Light" w:eastAsia="Times New Roman" w:hAnsi="Muli-Light" w:cs="Helvetica"/>
          <w:color w:val="777777"/>
          <w:sz w:val="24"/>
          <w:szCs w:val="24"/>
          <w:lang w:eastAsia="fr-FR"/>
        </w:rPr>
        <w:t>multidrains</w:t>
      </w:r>
      <w:proofErr w:type="spellEnd"/>
      <w:r w:rsidRPr="00C03D82">
        <w:rPr>
          <w:rFonts w:ascii="Muli-Light" w:eastAsia="Times New Roman" w:hAnsi="Muli-Light" w:cs="Helvetica"/>
          <w:color w:val="777777"/>
          <w:sz w:val="24"/>
          <w:szCs w:val="24"/>
          <w:lang w:eastAsia="fr-FR"/>
        </w:rPr>
        <w:t>, quant à eux, permettent de limiter le nombre de forages, en traitant plusieurs parties du réservoir à partir d’un point unique.</w:t>
      </w:r>
    </w:p>
    <w:p w:rsidR="00C03D82" w:rsidRPr="00C03D82" w:rsidRDefault="00C03D82" w:rsidP="00C03D82">
      <w:pPr>
        <w:shd w:val="clear" w:color="auto" w:fill="FFFFFF"/>
        <w:spacing w:before="300" w:after="300" w:line="240" w:lineRule="auto"/>
        <w:ind w:left="450" w:right="450"/>
        <w:outlineLvl w:val="1"/>
        <w:rPr>
          <w:rFonts w:ascii="Muli-Light" w:eastAsia="Times New Roman" w:hAnsi="Muli-Light" w:cs="Helvetica"/>
          <w:caps/>
          <w:color w:val="3D3D3D"/>
          <w:sz w:val="32"/>
          <w:szCs w:val="32"/>
          <w:lang w:eastAsia="fr-FR"/>
        </w:rPr>
      </w:pPr>
      <w:bookmarkStart w:id="7" w:name="gisements"/>
      <w:bookmarkEnd w:id="7"/>
      <w:r w:rsidRPr="00C03D82">
        <w:rPr>
          <w:rFonts w:ascii="Muli-Black" w:eastAsia="Times New Roman" w:hAnsi="Muli-Black" w:cs="Helvetica"/>
          <w:b/>
          <w:bCs/>
          <w:caps/>
          <w:color w:val="3D3D3D"/>
          <w:sz w:val="32"/>
          <w:szCs w:val="32"/>
          <w:lang w:eastAsia="fr-FR"/>
        </w:rPr>
        <w:t>OÙ SONT SITUÉS LES GISEMENTS DE PÉTROLE ?</w:t>
      </w:r>
    </w:p>
    <w:p w:rsidR="00C03D82" w:rsidRPr="00C03D82" w:rsidRDefault="00C03D82" w:rsidP="00C03D82">
      <w:pPr>
        <w:shd w:val="clear" w:color="auto" w:fill="FFFFFF"/>
        <w:spacing w:after="0" w:line="336" w:lineRule="atLeast"/>
        <w:ind w:left="450" w:right="450"/>
        <w:rPr>
          <w:rFonts w:ascii="Muli-Light" w:eastAsia="Times New Roman" w:hAnsi="Muli-Light" w:cs="Helvetica"/>
          <w:color w:val="777777"/>
          <w:sz w:val="24"/>
          <w:szCs w:val="24"/>
          <w:lang w:eastAsia="fr-FR"/>
        </w:rPr>
      </w:pPr>
      <w:r w:rsidRPr="00C03D82">
        <w:rPr>
          <w:rFonts w:ascii="Muli-Regular" w:eastAsia="Times New Roman" w:hAnsi="Muli-Regular" w:cs="Helvetica"/>
          <w:b/>
          <w:bCs/>
          <w:color w:val="777777"/>
          <w:sz w:val="24"/>
          <w:szCs w:val="24"/>
          <w:lang w:eastAsia="fr-FR"/>
        </w:rPr>
        <w:t>On dénombre environ 30 000 gisements rentables, de quelques dizaines à quelques centaines de km</w:t>
      </w:r>
      <w:r w:rsidRPr="00C03D82">
        <w:rPr>
          <w:rFonts w:ascii="Muli-Regular" w:eastAsia="Times New Roman" w:hAnsi="Muli-Regular" w:cs="Helvetica"/>
          <w:b/>
          <w:bCs/>
          <w:color w:val="777777"/>
          <w:sz w:val="17"/>
          <w:szCs w:val="17"/>
          <w:vertAlign w:val="superscript"/>
          <w:lang w:eastAsia="fr-FR"/>
        </w:rPr>
        <w:t>2</w:t>
      </w:r>
      <w:r w:rsidRPr="00C03D82">
        <w:rPr>
          <w:rFonts w:ascii="Muli-Light" w:eastAsia="Times New Roman" w:hAnsi="Muli-Light" w:cs="Helvetica"/>
          <w:color w:val="777777"/>
          <w:sz w:val="24"/>
          <w:szCs w:val="24"/>
          <w:lang w:eastAsia="fr-FR"/>
        </w:rPr>
        <w:t>. Parmi eux, l’on distingue 450 à 500 gisements dits "géants" (avec des réserves supérieures à 70 millions de tonnes), dont une soixantaine de "super-géants" (avec des réserves supérieures à 700 millions de tonnes). Ces gisements sont très inégalement répartis : 60 % des "super-géants" sont au Moyen-Orient et représentent 40 % des réserves prouvées de la planète.</w:t>
      </w:r>
    </w:p>
    <w:p w:rsidR="00C03D82" w:rsidRPr="00C03D82" w:rsidRDefault="00C03D82" w:rsidP="00C03D82">
      <w:pPr>
        <w:pBdr>
          <w:top w:val="single" w:sz="2" w:space="7" w:color="CCCCCC"/>
          <w:left w:val="single" w:sz="2" w:space="7" w:color="CCCCCC"/>
          <w:bottom w:val="single" w:sz="2" w:space="7" w:color="CCCCCC"/>
          <w:right w:val="single" w:sz="2" w:space="7" w:color="CCCCCC"/>
        </w:pBdr>
        <w:shd w:val="clear" w:color="auto" w:fill="FFFFFF"/>
        <w:spacing w:before="300" w:after="0" w:line="240" w:lineRule="auto"/>
        <w:ind w:left="450" w:right="450"/>
        <w:jc w:val="center"/>
        <w:rPr>
          <w:rFonts w:ascii="Muli-Light" w:eastAsia="Times New Roman" w:hAnsi="Muli-Light" w:cs="Helvetica"/>
          <w:color w:val="333333"/>
          <w:sz w:val="24"/>
          <w:szCs w:val="24"/>
          <w:lang w:eastAsia="fr-FR"/>
        </w:rPr>
      </w:pPr>
      <w:r w:rsidRPr="00C03D82">
        <w:rPr>
          <w:rFonts w:ascii="Muli-Regular" w:eastAsia="Times New Roman" w:hAnsi="Muli-Regular" w:cs="Helvetica"/>
          <w:b/>
          <w:bCs/>
          <w:color w:val="777777"/>
          <w:sz w:val="24"/>
          <w:szCs w:val="24"/>
          <w:lang w:eastAsia="fr-FR"/>
        </w:rPr>
        <w:t>Les 2/3 des réserves mondiales de pétrole sont concentrées au Moyen-Orient.</w:t>
      </w:r>
    </w:p>
    <w:p w:rsidR="00C03D82" w:rsidRPr="00C03D82" w:rsidRDefault="00C03D82" w:rsidP="00C03D82">
      <w:pPr>
        <w:pBdr>
          <w:top w:val="single" w:sz="2" w:space="7" w:color="CCCCCC"/>
          <w:left w:val="single" w:sz="2" w:space="7" w:color="CCCCCC"/>
          <w:bottom w:val="single" w:sz="2" w:space="7" w:color="CCCCCC"/>
          <w:right w:val="single" w:sz="2" w:space="7" w:color="CCCCCC"/>
        </w:pBdr>
        <w:shd w:val="clear" w:color="auto" w:fill="DFEEB4"/>
        <w:spacing w:before="300" w:after="0" w:line="240" w:lineRule="auto"/>
        <w:ind w:left="450" w:right="450"/>
        <w:rPr>
          <w:rFonts w:ascii="Muli-Light" w:eastAsia="Times New Roman" w:hAnsi="Muli-Light" w:cs="Helvetica"/>
          <w:color w:val="333333"/>
          <w:sz w:val="24"/>
          <w:szCs w:val="24"/>
          <w:lang w:eastAsia="fr-FR"/>
        </w:rPr>
      </w:pPr>
      <w:r w:rsidRPr="00C03D82">
        <w:rPr>
          <w:rFonts w:ascii="Muli-Regular" w:eastAsia="Times New Roman" w:hAnsi="Muli-Regular" w:cs="Helvetica"/>
          <w:b/>
          <w:bCs/>
          <w:color w:val="333333"/>
          <w:sz w:val="24"/>
          <w:szCs w:val="24"/>
          <w:lang w:eastAsia="fr-FR"/>
        </w:rPr>
        <w:lastRenderedPageBreak/>
        <w:t>Les réserves (prouvées) : une notion clé</w:t>
      </w:r>
      <w:r w:rsidRPr="00C03D82">
        <w:rPr>
          <w:rFonts w:ascii="Muli-Light" w:eastAsia="Times New Roman" w:hAnsi="Muli-Light" w:cs="Helvetica"/>
          <w:color w:val="333333"/>
          <w:sz w:val="24"/>
          <w:szCs w:val="24"/>
          <w:lang w:eastAsia="fr-FR"/>
        </w:rPr>
        <w:br/>
        <w:t>Dans la mesure où le pétrole n’est pas une énergie renouvelable, l’évaluation des réserves revêt de l’importance. Les réserves</w:t>
      </w:r>
      <w:proofErr w:type="gramStart"/>
      <w:r w:rsidRPr="00C03D82">
        <w:rPr>
          <w:rFonts w:ascii="Muli-Light" w:eastAsia="Times New Roman" w:hAnsi="Muli-Light" w:cs="Helvetica"/>
          <w:color w:val="333333"/>
          <w:sz w:val="24"/>
          <w:szCs w:val="24"/>
          <w:lang w:eastAsia="fr-FR"/>
        </w:rPr>
        <w:t>  correspondent</w:t>
      </w:r>
      <w:proofErr w:type="gramEnd"/>
      <w:r w:rsidRPr="00C03D82">
        <w:rPr>
          <w:rFonts w:ascii="Muli-Light" w:eastAsia="Times New Roman" w:hAnsi="Muli-Light" w:cs="Helvetica"/>
          <w:color w:val="333333"/>
          <w:sz w:val="24"/>
          <w:szCs w:val="24"/>
          <w:lang w:eastAsia="fr-FR"/>
        </w:rPr>
        <w:t xml:space="preserve"> aux volumes de pétrole récupérables aux conditions techniques et économiques du moment dans des gisements exploités ou en passe de l’être.</w:t>
      </w:r>
      <w:r w:rsidRPr="00C03D82">
        <w:rPr>
          <w:rFonts w:ascii="Muli-Light" w:eastAsia="Times New Roman" w:hAnsi="Muli-Light" w:cs="Helvetica"/>
          <w:color w:val="333333"/>
          <w:sz w:val="24"/>
          <w:szCs w:val="24"/>
          <w:lang w:eastAsia="fr-FR"/>
        </w:rPr>
        <w:br/>
        <w:t>Les réserves prouvées sont les quantités de pétrole dont l'existence est établie et dont les probabilités de récupération dans le cadre des données disponibles, de la technique d'extraction et des conditions économiques, sont d'au moins 90 %.</w:t>
      </w:r>
    </w:p>
    <w:p w:rsidR="00C03D82" w:rsidRP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r w:rsidRPr="00C03D82">
        <w:rPr>
          <w:rFonts w:ascii="Muli-Regular" w:eastAsia="Times New Roman" w:hAnsi="Muli-Regular" w:cs="Helvetica"/>
          <w:b/>
          <w:bCs/>
          <w:color w:val="777777"/>
          <w:sz w:val="24"/>
          <w:szCs w:val="24"/>
          <w:lang w:eastAsia="fr-FR"/>
        </w:rPr>
        <w:t>En moyenne seul 35 </w:t>
      </w:r>
      <w:proofErr w:type="gramStart"/>
      <w:r w:rsidRPr="00C03D82">
        <w:rPr>
          <w:rFonts w:ascii="Muli-Regular" w:eastAsia="Times New Roman" w:hAnsi="Muli-Regular" w:cs="Helvetica"/>
          <w:b/>
          <w:bCs/>
          <w:color w:val="777777"/>
          <w:sz w:val="24"/>
          <w:szCs w:val="24"/>
          <w:lang w:eastAsia="fr-FR"/>
        </w:rPr>
        <w:t>%  des</w:t>
      </w:r>
      <w:proofErr w:type="gramEnd"/>
      <w:r w:rsidRPr="00C03D82">
        <w:rPr>
          <w:rFonts w:ascii="Muli-Regular" w:eastAsia="Times New Roman" w:hAnsi="Muli-Regular" w:cs="Helvetica"/>
          <w:b/>
          <w:bCs/>
          <w:color w:val="777777"/>
          <w:sz w:val="24"/>
          <w:szCs w:val="24"/>
          <w:lang w:eastAsia="fr-FR"/>
        </w:rPr>
        <w:t xml:space="preserve"> volumes de pétrole contenus dans les gisements est récupéré.</w:t>
      </w:r>
      <w:r w:rsidRPr="00C03D82">
        <w:rPr>
          <w:rFonts w:ascii="Muli-Light" w:eastAsia="Times New Roman" w:hAnsi="Muli-Light" w:cs="Helvetica"/>
          <w:color w:val="777777"/>
          <w:sz w:val="24"/>
          <w:szCs w:val="24"/>
          <w:lang w:eastAsia="fr-FR"/>
        </w:rPr>
        <w:t> Une amélioration des techniques d’extraction peut permettre d’accroître les réserves ; techniques qui, avec un prix élevé du baril, peuvent devenir rentables.</w:t>
      </w:r>
    </w:p>
    <w:p w:rsidR="00C03D82" w:rsidRPr="00C03D82" w:rsidRDefault="00C03D82" w:rsidP="00C03D82">
      <w:pPr>
        <w:shd w:val="clear" w:color="auto" w:fill="FFFFFF"/>
        <w:spacing w:before="300" w:after="300" w:line="240" w:lineRule="auto"/>
        <w:ind w:left="450" w:right="450"/>
        <w:outlineLvl w:val="2"/>
        <w:rPr>
          <w:rFonts w:ascii="inherit" w:eastAsia="Times New Roman" w:hAnsi="inherit" w:cs="Helvetica"/>
          <w:color w:val="333333"/>
          <w:sz w:val="36"/>
          <w:szCs w:val="36"/>
          <w:lang w:eastAsia="fr-FR"/>
        </w:rPr>
      </w:pPr>
      <w:r w:rsidRPr="00C03D82">
        <w:rPr>
          <w:rFonts w:ascii="inherit" w:eastAsia="Times New Roman" w:hAnsi="inherit" w:cs="Helvetica"/>
          <w:color w:val="333333"/>
          <w:sz w:val="36"/>
          <w:szCs w:val="36"/>
          <w:lang w:eastAsia="fr-FR"/>
        </w:rPr>
        <w:br/>
        <w:t>Le pétrole offshore</w:t>
      </w:r>
    </w:p>
    <w:p w:rsidR="00C03D82" w:rsidRPr="00C03D82" w:rsidRDefault="00C03D82" w:rsidP="00C03D82">
      <w:pPr>
        <w:shd w:val="clear" w:color="auto" w:fill="FFFFFF"/>
        <w:spacing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 xml:space="preserve">Les bassins sédimentaires </w:t>
      </w:r>
      <w:proofErr w:type="gramStart"/>
      <w:r w:rsidRPr="00C03D82">
        <w:rPr>
          <w:rFonts w:ascii="Muli-Light" w:eastAsia="Times New Roman" w:hAnsi="Muli-Light" w:cs="Helvetica"/>
          <w:color w:val="777777"/>
          <w:sz w:val="24"/>
          <w:szCs w:val="24"/>
          <w:lang w:eastAsia="fr-FR"/>
        </w:rPr>
        <w:t>offshore</w:t>
      </w:r>
      <w:proofErr w:type="gramEnd"/>
      <w:r w:rsidRPr="00C03D82">
        <w:rPr>
          <w:rFonts w:ascii="Muli-Light" w:eastAsia="Times New Roman" w:hAnsi="Muli-Light" w:cs="Helvetica"/>
          <w:color w:val="777777"/>
          <w:sz w:val="24"/>
          <w:szCs w:val="24"/>
          <w:lang w:eastAsia="fr-FR"/>
        </w:rPr>
        <w:t xml:space="preserve"> situés par moins de 500 mètres d'eau représentent plus de 30 millions de km</w:t>
      </w:r>
      <w:r w:rsidRPr="00C03D82">
        <w:rPr>
          <w:rFonts w:ascii="Muli-Light" w:eastAsia="Times New Roman" w:hAnsi="Muli-Light" w:cs="Helvetica"/>
          <w:color w:val="777777"/>
          <w:sz w:val="17"/>
          <w:szCs w:val="17"/>
          <w:vertAlign w:val="superscript"/>
          <w:lang w:eastAsia="fr-FR"/>
        </w:rPr>
        <w:t>2</w:t>
      </w:r>
      <w:r w:rsidRPr="00C03D82">
        <w:rPr>
          <w:rFonts w:ascii="Muli-Light" w:eastAsia="Times New Roman" w:hAnsi="Muli-Light" w:cs="Helvetica"/>
          <w:color w:val="777777"/>
          <w:sz w:val="24"/>
          <w:szCs w:val="24"/>
          <w:lang w:eastAsia="fr-FR"/>
        </w:rPr>
        <w:t>, soit une superficie équivalente à celle de l'Afrique. C'est dans cette tranche d'eau que l'on trouve une grande partie des réserves et de la production mondiale actuelles (30 % de la production mondiale, 20 % des réserves). </w:t>
      </w:r>
      <w:r w:rsidRPr="00C03D82">
        <w:rPr>
          <w:rFonts w:ascii="Muli-Regular" w:eastAsia="Times New Roman" w:hAnsi="Muli-Regular" w:cs="Helvetica"/>
          <w:b/>
          <w:bCs/>
          <w:color w:val="777777"/>
          <w:sz w:val="24"/>
          <w:szCs w:val="24"/>
          <w:lang w:eastAsia="fr-FR"/>
        </w:rPr>
        <w:t>La production offshore</w:t>
      </w:r>
      <w:proofErr w:type="gramStart"/>
      <w:r w:rsidRPr="00C03D82">
        <w:rPr>
          <w:rFonts w:ascii="Muli-Regular" w:eastAsia="Times New Roman" w:hAnsi="Muli-Regular" w:cs="Helvetica"/>
          <w:b/>
          <w:bCs/>
          <w:color w:val="777777"/>
          <w:sz w:val="24"/>
          <w:szCs w:val="24"/>
          <w:lang w:eastAsia="fr-FR"/>
        </w:rPr>
        <w:t>  est</w:t>
      </w:r>
      <w:proofErr w:type="gramEnd"/>
      <w:r w:rsidRPr="00C03D82">
        <w:rPr>
          <w:rFonts w:ascii="Muli-Regular" w:eastAsia="Times New Roman" w:hAnsi="Muli-Regular" w:cs="Helvetica"/>
          <w:b/>
          <w:bCs/>
          <w:color w:val="777777"/>
          <w:sz w:val="24"/>
          <w:szCs w:val="24"/>
          <w:lang w:eastAsia="fr-FR"/>
        </w:rPr>
        <w:t> </w:t>
      </w:r>
      <w:r w:rsidRPr="00C03D82">
        <w:rPr>
          <w:rFonts w:ascii="Muli-Light" w:eastAsia="Times New Roman" w:hAnsi="Muli-Light" w:cs="Helvetica"/>
          <w:color w:val="777777"/>
          <w:sz w:val="24"/>
          <w:szCs w:val="24"/>
          <w:lang w:eastAsia="fr-FR"/>
        </w:rPr>
        <w:t>donc </w:t>
      </w:r>
      <w:r w:rsidRPr="00C03D82">
        <w:rPr>
          <w:rFonts w:ascii="Muli-Regular" w:eastAsia="Times New Roman" w:hAnsi="Muli-Regular" w:cs="Helvetica"/>
          <w:b/>
          <w:bCs/>
          <w:color w:val="777777"/>
          <w:sz w:val="24"/>
          <w:szCs w:val="24"/>
          <w:lang w:eastAsia="fr-FR"/>
        </w:rPr>
        <w:t>indispensable à notre approvisionnement énergétique</w:t>
      </w:r>
      <w:r w:rsidRPr="00C03D82">
        <w:rPr>
          <w:rFonts w:ascii="Muli-Light" w:eastAsia="Times New Roman" w:hAnsi="Muli-Light" w:cs="Helvetica"/>
          <w:color w:val="777777"/>
          <w:sz w:val="24"/>
          <w:szCs w:val="24"/>
          <w:lang w:eastAsia="fr-FR"/>
        </w:rPr>
        <w:t>. </w:t>
      </w:r>
      <w:r w:rsidRPr="00C03D82">
        <w:rPr>
          <w:rFonts w:ascii="Muli-Light" w:eastAsia="Times New Roman" w:hAnsi="Muli-Light" w:cs="Helvetica"/>
          <w:color w:val="777777"/>
          <w:sz w:val="24"/>
          <w:szCs w:val="24"/>
          <w:lang w:eastAsia="fr-FR"/>
        </w:rPr>
        <w:br/>
      </w:r>
      <w:r w:rsidRPr="00C03D82">
        <w:rPr>
          <w:rFonts w:ascii="Muli-Light" w:eastAsia="Times New Roman" w:hAnsi="Muli-Light" w:cs="Helvetica"/>
          <w:color w:val="777777"/>
          <w:sz w:val="24"/>
          <w:szCs w:val="24"/>
          <w:lang w:eastAsia="fr-FR"/>
        </w:rPr>
        <w:br/>
        <w:t>La production par grande profondeur d'eau (&gt; 1 000 m d'eau) a connu des avancées technologiques majeures. Cette production reste cependant particulièrement complexe et coûteuse, et représente, encore aujourd'hui, un challenge technologique, les cibles de l'exploration étant toujours plus profondes, plus complexes.</w:t>
      </w:r>
    </w:p>
    <w:p w:rsidR="00C03D82" w:rsidRPr="00C03D82" w:rsidRDefault="00C03D82" w:rsidP="00C03D82">
      <w:pPr>
        <w:pBdr>
          <w:top w:val="single" w:sz="2" w:space="7" w:color="CCCCCC"/>
          <w:left w:val="single" w:sz="2" w:space="7" w:color="CCCCCC"/>
          <w:bottom w:val="single" w:sz="2" w:space="7" w:color="CCCCCC"/>
          <w:right w:val="single" w:sz="2" w:space="7" w:color="CCCCCC"/>
        </w:pBdr>
        <w:shd w:val="clear" w:color="auto" w:fill="FFFFFF"/>
        <w:spacing w:before="300" w:line="240" w:lineRule="auto"/>
        <w:ind w:left="450" w:right="450"/>
        <w:jc w:val="center"/>
        <w:rPr>
          <w:rFonts w:ascii="Muli-Light" w:eastAsia="Times New Roman" w:hAnsi="Muli-Light" w:cs="Helvetica"/>
          <w:color w:val="333333"/>
          <w:sz w:val="24"/>
          <w:szCs w:val="24"/>
          <w:lang w:eastAsia="fr-FR"/>
        </w:rPr>
      </w:pPr>
      <w:r w:rsidRPr="00C03D82">
        <w:rPr>
          <w:rFonts w:ascii="Muli-Regular" w:eastAsia="Times New Roman" w:hAnsi="Muli-Regular" w:cs="Helvetica"/>
          <w:b/>
          <w:bCs/>
          <w:color w:val="777777"/>
          <w:sz w:val="24"/>
          <w:szCs w:val="24"/>
          <w:lang w:eastAsia="fr-FR"/>
        </w:rPr>
        <w:t>La production de pétrole offshore était en 2017 de 27 Mb/j soit 29 % de la production mondiale.</w:t>
      </w:r>
      <w:r w:rsidRPr="00C03D82">
        <w:rPr>
          <w:rFonts w:ascii="Muli-Regular" w:eastAsia="Times New Roman" w:hAnsi="Muli-Regular" w:cs="Helvetica"/>
          <w:b/>
          <w:bCs/>
          <w:color w:val="777777"/>
          <w:sz w:val="24"/>
          <w:szCs w:val="24"/>
          <w:lang w:eastAsia="fr-FR"/>
        </w:rPr>
        <w:br/>
        <w:t>Les trois plus gros producteurs sont l’Arabie saoudite, les États-Unis et la Russie.</w:t>
      </w:r>
    </w:p>
    <w:p w:rsidR="00C03D82" w:rsidRPr="00C03D82" w:rsidRDefault="00C03D82" w:rsidP="00C03D82">
      <w:pPr>
        <w:shd w:val="clear" w:color="auto" w:fill="FFFFFF"/>
        <w:spacing w:before="300" w:after="300" w:line="240" w:lineRule="auto"/>
        <w:ind w:left="450" w:right="450"/>
        <w:outlineLvl w:val="1"/>
        <w:rPr>
          <w:rFonts w:ascii="Muli-Light" w:eastAsia="Times New Roman" w:hAnsi="Muli-Light" w:cs="Helvetica"/>
          <w:caps/>
          <w:color w:val="3D3D3D"/>
          <w:sz w:val="32"/>
          <w:szCs w:val="32"/>
          <w:lang w:eastAsia="fr-FR"/>
        </w:rPr>
      </w:pPr>
      <w:bookmarkStart w:id="8" w:name="transport"/>
      <w:bookmarkEnd w:id="8"/>
      <w:r w:rsidRPr="00C03D82">
        <w:rPr>
          <w:rFonts w:ascii="Muli-Black" w:eastAsia="Times New Roman" w:hAnsi="Muli-Black" w:cs="Helvetica"/>
          <w:b/>
          <w:bCs/>
          <w:caps/>
          <w:color w:val="3D3D3D"/>
          <w:sz w:val="32"/>
          <w:szCs w:val="32"/>
          <w:lang w:eastAsia="fr-FR"/>
        </w:rPr>
        <w:t>COMMENT TRANSPORTE-T-ON LE PÉTROLE ?</w:t>
      </w:r>
    </w:p>
    <w:p w:rsidR="00C03D82" w:rsidRPr="00C03D82" w:rsidRDefault="00C03D82" w:rsidP="00C03D82">
      <w:pPr>
        <w:shd w:val="clear" w:color="auto" w:fill="FFFFFF"/>
        <w:spacing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Les zones de production étant concentrées géographiquement, elles sont souvent éloignées des zones de consommation vers lesquelles le pétrole devra être acheminé, par voie maritime ou par oléoduc :</w:t>
      </w:r>
      <w:r w:rsidRPr="00C03D82">
        <w:rPr>
          <w:rFonts w:ascii="Muli-Light" w:eastAsia="Times New Roman" w:hAnsi="Muli-Light" w:cs="Helvetica"/>
          <w:color w:val="777777"/>
          <w:sz w:val="24"/>
          <w:szCs w:val="24"/>
          <w:lang w:eastAsia="fr-FR"/>
        </w:rPr>
        <w:br/>
        <w:t> </w:t>
      </w:r>
    </w:p>
    <w:p w:rsidR="00C03D82" w:rsidRPr="00C03D82" w:rsidRDefault="00C03D82" w:rsidP="00C03D82">
      <w:pPr>
        <w:numPr>
          <w:ilvl w:val="0"/>
          <w:numId w:val="6"/>
        </w:numPr>
        <w:shd w:val="clear" w:color="auto" w:fill="FFFFFF"/>
        <w:spacing w:before="100" w:beforeAutospacing="1" w:after="100" w:afterAutospacing="1" w:line="336" w:lineRule="atLeast"/>
        <w:ind w:left="7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le principal atout du transport maritime est la souplesse : à chaque instant, on peut modifier la destination d'un navire,</w:t>
      </w:r>
    </w:p>
    <w:p w:rsidR="00C03D82" w:rsidRPr="00C03D82" w:rsidRDefault="00C03D82" w:rsidP="00C03D82">
      <w:pPr>
        <w:numPr>
          <w:ilvl w:val="0"/>
          <w:numId w:val="6"/>
        </w:numPr>
        <w:shd w:val="clear" w:color="auto" w:fill="FFFFFF"/>
        <w:spacing w:before="100" w:beforeAutospacing="1" w:after="100" w:afterAutospacing="1" w:line="336" w:lineRule="atLeast"/>
        <w:ind w:left="7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lastRenderedPageBreak/>
        <w:t>l’oléoduc ou pipeline représente un lourd investissement, mais il offre un faible coût d’utilisation.</w:t>
      </w:r>
    </w:p>
    <w:p w:rsidR="00C03D82" w:rsidRPr="00C03D82" w:rsidRDefault="00C03D82" w:rsidP="00C03D82">
      <w:pPr>
        <w:shd w:val="clear" w:color="auto" w:fill="FFFFFF"/>
        <w:spacing w:before="300" w:after="300" w:line="240" w:lineRule="auto"/>
        <w:ind w:left="450" w:right="450"/>
        <w:outlineLvl w:val="1"/>
        <w:rPr>
          <w:rFonts w:ascii="Muli-Light" w:eastAsia="Times New Roman" w:hAnsi="Muli-Light" w:cs="Helvetica"/>
          <w:caps/>
          <w:color w:val="3D3D3D"/>
          <w:sz w:val="32"/>
          <w:szCs w:val="32"/>
          <w:lang w:eastAsia="fr-FR"/>
        </w:rPr>
      </w:pPr>
      <w:bookmarkStart w:id="9" w:name="raffinage"/>
      <w:bookmarkEnd w:id="9"/>
      <w:r w:rsidRPr="00C03D82">
        <w:rPr>
          <w:rFonts w:ascii="Muli-Black" w:eastAsia="Times New Roman" w:hAnsi="Muli-Black" w:cs="Helvetica"/>
          <w:b/>
          <w:bCs/>
          <w:caps/>
          <w:color w:val="3D3D3D"/>
          <w:sz w:val="32"/>
          <w:szCs w:val="32"/>
          <w:lang w:eastAsia="fr-FR"/>
        </w:rPr>
        <w:t>LE RAFFINAGE, UNE ÉTAPE CLÉ</w:t>
      </w:r>
    </w:p>
    <w:p w:rsidR="00C03D82" w:rsidRPr="00C03D82" w:rsidRDefault="00C03D82" w:rsidP="00C03D82">
      <w:pPr>
        <w:shd w:val="clear" w:color="auto" w:fill="FFFFFF"/>
        <w:spacing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Le </w:t>
      </w:r>
      <w:r w:rsidRPr="00C03D82">
        <w:rPr>
          <w:rFonts w:ascii="Muli-Regular" w:eastAsia="Times New Roman" w:hAnsi="Muli-Regular" w:cs="Helvetica"/>
          <w:b/>
          <w:bCs/>
          <w:color w:val="777777"/>
          <w:sz w:val="24"/>
          <w:szCs w:val="24"/>
          <w:lang w:eastAsia="fr-FR"/>
        </w:rPr>
        <w:t>pétrole brut</w:t>
      </w:r>
      <w:r w:rsidRPr="00C03D82">
        <w:rPr>
          <w:rFonts w:ascii="Muli-Light" w:eastAsia="Times New Roman" w:hAnsi="Muli-Light" w:cs="Helvetica"/>
          <w:color w:val="777777"/>
          <w:sz w:val="24"/>
          <w:szCs w:val="24"/>
          <w:lang w:eastAsia="fr-FR"/>
        </w:rPr>
        <w:t> n’est pas utilisé tel quel, mais </w:t>
      </w:r>
      <w:r w:rsidRPr="00C03D82">
        <w:rPr>
          <w:rFonts w:ascii="Muli-Regular" w:eastAsia="Times New Roman" w:hAnsi="Muli-Regular" w:cs="Helvetica"/>
          <w:b/>
          <w:bCs/>
          <w:color w:val="777777"/>
          <w:sz w:val="24"/>
          <w:szCs w:val="24"/>
          <w:lang w:eastAsia="fr-FR"/>
        </w:rPr>
        <w:t xml:space="preserve">transformé en différents produits </w:t>
      </w:r>
      <w:proofErr w:type="gramStart"/>
      <w:r w:rsidRPr="00C03D82">
        <w:rPr>
          <w:rFonts w:ascii="Muli-Regular" w:eastAsia="Times New Roman" w:hAnsi="Muli-Regular" w:cs="Helvetica"/>
          <w:b/>
          <w:bCs/>
          <w:color w:val="777777"/>
          <w:sz w:val="24"/>
          <w:szCs w:val="24"/>
          <w:lang w:eastAsia="fr-FR"/>
        </w:rPr>
        <w:t>finis</w:t>
      </w:r>
      <w:proofErr w:type="gramEnd"/>
      <w:r w:rsidRPr="00C03D82">
        <w:rPr>
          <w:rFonts w:ascii="Muli-Light" w:eastAsia="Times New Roman" w:hAnsi="Muli-Light" w:cs="Helvetica"/>
          <w:color w:val="777777"/>
          <w:sz w:val="24"/>
          <w:szCs w:val="24"/>
          <w:lang w:eastAsia="fr-FR"/>
        </w:rPr>
        <w:t> : carburants, combustibles, matières premières pour la pétrochimie et autres produits spécifiques (bitume, huiles lubrifiantes).</w:t>
      </w:r>
    </w:p>
    <w:p w:rsidR="00C03D82" w:rsidRP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C’est l'objectif du raffinage : mettre à la disposition du consommateur des produits de qualité, dans le respect de normes précises, notamment environnementales, et aux quantités requises par le marché. Cette étape regroupe différentes opérations :</w:t>
      </w:r>
    </w:p>
    <w:p w:rsidR="00C03D82" w:rsidRP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w:t>
      </w:r>
      <w:proofErr w:type="gramStart"/>
      <w:r w:rsidRPr="00C03D82">
        <w:rPr>
          <w:rFonts w:ascii="Muli-Light" w:eastAsia="Times New Roman" w:hAnsi="Muli-Light" w:cs="Helvetica"/>
          <w:color w:val="777777"/>
          <w:sz w:val="24"/>
          <w:szCs w:val="24"/>
          <w:lang w:eastAsia="fr-FR"/>
        </w:rPr>
        <w:t>  l’</w:t>
      </w:r>
      <w:r w:rsidRPr="00C03D82">
        <w:rPr>
          <w:rFonts w:ascii="Muli-Regular" w:eastAsia="Times New Roman" w:hAnsi="Muli-Regular" w:cs="Helvetica"/>
          <w:b/>
          <w:bCs/>
          <w:color w:val="777777"/>
          <w:sz w:val="24"/>
          <w:szCs w:val="24"/>
          <w:lang w:eastAsia="fr-FR"/>
        </w:rPr>
        <w:t>obtention</w:t>
      </w:r>
      <w:proofErr w:type="gramEnd"/>
      <w:r w:rsidRPr="00C03D82">
        <w:rPr>
          <w:rFonts w:ascii="Muli-Regular" w:eastAsia="Times New Roman" w:hAnsi="Muli-Regular" w:cs="Helvetica"/>
          <w:b/>
          <w:bCs/>
          <w:color w:val="777777"/>
          <w:sz w:val="24"/>
          <w:szCs w:val="24"/>
          <w:lang w:eastAsia="fr-FR"/>
        </w:rPr>
        <w:t xml:space="preserve"> de produits intermédiaires par distillation </w:t>
      </w:r>
      <w:r w:rsidRPr="00C03D82">
        <w:rPr>
          <w:rFonts w:ascii="Muli-Light" w:eastAsia="Times New Roman" w:hAnsi="Muli-Light" w:cs="Helvetica"/>
          <w:color w:val="777777"/>
          <w:sz w:val="24"/>
          <w:szCs w:val="24"/>
          <w:lang w:eastAsia="fr-FR"/>
        </w:rPr>
        <w:br/>
        <w:t>Les trois principales "coupes" pétrolières sont obtenues dans une tour de distillation : les légers (gaz, naphta et essences), les moyens (kérosène, diesel et fuel domestique) et les lourds (fuel lourd ou résidu atmosphérique).</w:t>
      </w:r>
    </w:p>
    <w:p w:rsidR="00C03D82" w:rsidRP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w:t>
      </w:r>
      <w:proofErr w:type="gramStart"/>
      <w:r w:rsidRPr="00C03D82">
        <w:rPr>
          <w:rFonts w:ascii="Muli-Light" w:eastAsia="Times New Roman" w:hAnsi="Muli-Light" w:cs="Helvetica"/>
          <w:color w:val="777777"/>
          <w:sz w:val="24"/>
          <w:szCs w:val="24"/>
          <w:lang w:eastAsia="fr-FR"/>
        </w:rPr>
        <w:t> </w:t>
      </w:r>
      <w:r w:rsidRPr="00C03D82">
        <w:rPr>
          <w:rFonts w:ascii="Muli-Regular" w:eastAsia="Times New Roman" w:hAnsi="Muli-Regular" w:cs="Helvetica"/>
          <w:b/>
          <w:bCs/>
          <w:color w:val="777777"/>
          <w:sz w:val="24"/>
          <w:szCs w:val="24"/>
          <w:lang w:eastAsia="fr-FR"/>
        </w:rPr>
        <w:t> </w:t>
      </w:r>
      <w:r w:rsidRPr="00C03D82">
        <w:rPr>
          <w:rFonts w:ascii="Muli-Light" w:eastAsia="Times New Roman" w:hAnsi="Muli-Light" w:cs="Helvetica"/>
          <w:color w:val="777777"/>
          <w:sz w:val="24"/>
          <w:szCs w:val="24"/>
          <w:lang w:eastAsia="fr-FR"/>
        </w:rPr>
        <w:t>l’</w:t>
      </w:r>
      <w:r w:rsidRPr="00C03D82">
        <w:rPr>
          <w:rFonts w:ascii="Muli-Regular" w:eastAsia="Times New Roman" w:hAnsi="Muli-Regular" w:cs="Helvetica"/>
          <w:b/>
          <w:bCs/>
          <w:color w:val="777777"/>
          <w:sz w:val="24"/>
          <w:szCs w:val="24"/>
          <w:lang w:eastAsia="fr-FR"/>
        </w:rPr>
        <w:t>amélioration</w:t>
      </w:r>
      <w:proofErr w:type="gramEnd"/>
      <w:r w:rsidRPr="00C03D82">
        <w:rPr>
          <w:rFonts w:ascii="Muli-Regular" w:eastAsia="Times New Roman" w:hAnsi="Muli-Regular" w:cs="Helvetica"/>
          <w:b/>
          <w:bCs/>
          <w:color w:val="777777"/>
          <w:sz w:val="24"/>
          <w:szCs w:val="24"/>
          <w:lang w:eastAsia="fr-FR"/>
        </w:rPr>
        <w:t xml:space="preserve"> de la qualité </w:t>
      </w:r>
      <w:r w:rsidRPr="00C03D82">
        <w:rPr>
          <w:rFonts w:ascii="Muli-Light" w:eastAsia="Times New Roman" w:hAnsi="Muli-Light" w:cs="Helvetica"/>
          <w:color w:val="777777"/>
          <w:sz w:val="24"/>
          <w:szCs w:val="24"/>
          <w:lang w:eastAsia="fr-FR"/>
        </w:rPr>
        <w:br/>
        <w:t>Cette opération consiste à éliminer, dans les différentes coupes, certains composés indésirables comme le soufre.</w:t>
      </w:r>
    </w:p>
    <w:p w:rsidR="00C03D82" w:rsidRPr="00C03D82" w:rsidRDefault="00C03D82" w:rsidP="00C03D82">
      <w:pPr>
        <w:shd w:val="clear" w:color="auto" w:fill="FFFFFF"/>
        <w:spacing w:before="300" w:after="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w:t>
      </w:r>
      <w:proofErr w:type="gramStart"/>
      <w:r w:rsidRPr="00C03D82">
        <w:rPr>
          <w:rFonts w:ascii="Muli-Light" w:eastAsia="Times New Roman" w:hAnsi="Muli-Light" w:cs="Helvetica"/>
          <w:color w:val="777777"/>
          <w:sz w:val="24"/>
          <w:szCs w:val="24"/>
          <w:lang w:eastAsia="fr-FR"/>
        </w:rPr>
        <w:t>  la</w:t>
      </w:r>
      <w:proofErr w:type="gramEnd"/>
      <w:r w:rsidRPr="00C03D82">
        <w:rPr>
          <w:rFonts w:ascii="Muli-Light" w:eastAsia="Times New Roman" w:hAnsi="Muli-Light" w:cs="Helvetica"/>
          <w:color w:val="777777"/>
          <w:sz w:val="24"/>
          <w:szCs w:val="24"/>
          <w:lang w:eastAsia="fr-FR"/>
        </w:rPr>
        <w:t> </w:t>
      </w:r>
      <w:r w:rsidRPr="00C03D82">
        <w:rPr>
          <w:rFonts w:ascii="Muli-Regular" w:eastAsia="Times New Roman" w:hAnsi="Muli-Regular" w:cs="Helvetica"/>
          <w:b/>
          <w:bCs/>
          <w:color w:val="777777"/>
          <w:sz w:val="24"/>
          <w:szCs w:val="24"/>
          <w:lang w:eastAsia="fr-FR"/>
        </w:rPr>
        <w:t>transformation de coupes lourdes en coupes légères </w:t>
      </w:r>
      <w:r w:rsidRPr="00C03D82">
        <w:rPr>
          <w:rFonts w:ascii="Muli-Light" w:eastAsia="Times New Roman" w:hAnsi="Muli-Light" w:cs="Helvetica"/>
          <w:color w:val="777777"/>
          <w:sz w:val="24"/>
          <w:szCs w:val="24"/>
          <w:lang w:eastAsia="fr-FR"/>
        </w:rPr>
        <w:br/>
        <w:t>À l'aide de procédés dédiés, les produits lourds de moins en moins consommés (type fuel lourd) sont transformés en produits moyens fortement demandés (essence et kérosène).</w:t>
      </w:r>
      <w:r w:rsidRPr="00C03D82">
        <w:rPr>
          <w:rFonts w:ascii="Muli-Light" w:eastAsia="Times New Roman" w:hAnsi="Muli-Light" w:cs="Helvetica"/>
          <w:color w:val="777777"/>
          <w:sz w:val="24"/>
          <w:szCs w:val="24"/>
          <w:lang w:eastAsia="fr-FR"/>
        </w:rPr>
        <w:br/>
        <w:t>Les unités de raffinage impliquées sont "spécifiques". Elles doivent généralement travailler à haute température et/ou forte pression pour générer des hydrocarbures plus légers, par craquage, et améliorer leur qualité, la plupart des composés indésirables (soufre, métaux, etc.) étant plutôt concentrés dans les coupes initialement lourdes.</w:t>
      </w:r>
    </w:p>
    <w:p w:rsidR="00C03D82" w:rsidRPr="00C03D82" w:rsidRDefault="00C03D82" w:rsidP="00C03D82">
      <w:pPr>
        <w:shd w:val="clear" w:color="auto" w:fill="FFFFFF"/>
        <w:spacing w:before="300" w:line="336" w:lineRule="atLeast"/>
        <w:ind w:left="450" w:right="450"/>
        <w:rPr>
          <w:rFonts w:ascii="Muli-Light" w:eastAsia="Times New Roman" w:hAnsi="Muli-Light" w:cs="Helvetica"/>
          <w:color w:val="777777"/>
          <w:sz w:val="24"/>
          <w:szCs w:val="24"/>
          <w:lang w:eastAsia="fr-FR"/>
        </w:rPr>
      </w:pPr>
      <w:r w:rsidRPr="00C03D82">
        <w:rPr>
          <w:rFonts w:ascii="Muli-Light" w:eastAsia="Times New Roman" w:hAnsi="Muli-Light" w:cs="Helvetica"/>
          <w:color w:val="777777"/>
          <w:sz w:val="24"/>
          <w:szCs w:val="24"/>
          <w:lang w:eastAsia="fr-FR"/>
        </w:rPr>
        <w:t>•</w:t>
      </w:r>
      <w:proofErr w:type="gramStart"/>
      <w:r w:rsidRPr="00C03D82">
        <w:rPr>
          <w:rFonts w:ascii="Muli-Light" w:eastAsia="Times New Roman" w:hAnsi="Muli-Light" w:cs="Helvetica"/>
          <w:color w:val="777777"/>
          <w:sz w:val="24"/>
          <w:szCs w:val="24"/>
          <w:lang w:eastAsia="fr-FR"/>
        </w:rPr>
        <w:t>  la</w:t>
      </w:r>
      <w:proofErr w:type="gramEnd"/>
      <w:r w:rsidRPr="00C03D82">
        <w:rPr>
          <w:rFonts w:ascii="Muli-Light" w:eastAsia="Times New Roman" w:hAnsi="Muli-Light" w:cs="Helvetica"/>
          <w:color w:val="777777"/>
          <w:sz w:val="24"/>
          <w:szCs w:val="24"/>
          <w:lang w:eastAsia="fr-FR"/>
        </w:rPr>
        <w:t> </w:t>
      </w:r>
      <w:r w:rsidRPr="00C03D82">
        <w:rPr>
          <w:rFonts w:ascii="Muli-Regular" w:eastAsia="Times New Roman" w:hAnsi="Muli-Regular" w:cs="Helvetica"/>
          <w:b/>
          <w:bCs/>
          <w:color w:val="777777"/>
          <w:sz w:val="24"/>
          <w:szCs w:val="24"/>
          <w:lang w:eastAsia="fr-FR"/>
        </w:rPr>
        <w:t>préparation finale des produits par mélange : </w:t>
      </w:r>
      <w:r w:rsidRPr="00C03D82">
        <w:rPr>
          <w:rFonts w:ascii="Muli-Light" w:eastAsia="Times New Roman" w:hAnsi="Muli-Light" w:cs="Helvetica"/>
          <w:color w:val="777777"/>
          <w:sz w:val="24"/>
          <w:szCs w:val="24"/>
          <w:lang w:eastAsia="fr-FR"/>
        </w:rPr>
        <w:br/>
        <w:t>On obtient les produits finis par mélange des produits intermédiaires ou semi-finis.</w:t>
      </w:r>
      <w:r w:rsidRPr="00C03D82">
        <w:rPr>
          <w:rFonts w:ascii="Muli-Light" w:eastAsia="Times New Roman" w:hAnsi="Muli-Light" w:cs="Helvetica"/>
          <w:color w:val="777777"/>
          <w:sz w:val="24"/>
          <w:szCs w:val="24"/>
          <w:lang w:eastAsia="fr-FR"/>
        </w:rPr>
        <w:br/>
        <w:t>Pour faire face à cette série d’opérations, les raffineries doivent disposer d’importants volumes de stockage, d’installations de réception des produits bruts et d’expédition des produits finis.</w:t>
      </w:r>
    </w:p>
    <w:p w:rsidR="00AD3DA0" w:rsidRDefault="00AD3DA0"/>
    <w:sectPr w:rsidR="00AD3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li-Regular">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Muli-Light">
    <w:altName w:val="Times New Roman"/>
    <w:panose1 w:val="00000000000000000000"/>
    <w:charset w:val="00"/>
    <w:family w:val="roman"/>
    <w:notTrueType/>
    <w:pitch w:val="default"/>
  </w:font>
  <w:font w:name="Muli-Blac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73A7E"/>
    <w:multiLevelType w:val="multilevel"/>
    <w:tmpl w:val="4C44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797D83"/>
    <w:multiLevelType w:val="multilevel"/>
    <w:tmpl w:val="D4C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53648F"/>
    <w:multiLevelType w:val="multilevel"/>
    <w:tmpl w:val="2A88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3217ED"/>
    <w:multiLevelType w:val="multilevel"/>
    <w:tmpl w:val="04AE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F97679"/>
    <w:multiLevelType w:val="multilevel"/>
    <w:tmpl w:val="AE8A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9A3600"/>
    <w:multiLevelType w:val="multilevel"/>
    <w:tmpl w:val="A584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D82"/>
    <w:rsid w:val="00AD3DA0"/>
    <w:rsid w:val="00C03D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1D8AC-C7DB-4CCF-B028-A2277537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C03D8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03D8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03D8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03D82"/>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C03D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03D82"/>
    <w:rPr>
      <w:b/>
      <w:bCs/>
    </w:rPr>
  </w:style>
  <w:style w:type="character" w:styleId="Lienhypertexte">
    <w:name w:val="Hyperlink"/>
    <w:basedOn w:val="Policepardfaut"/>
    <w:uiPriority w:val="99"/>
    <w:semiHidden/>
    <w:unhideWhenUsed/>
    <w:rsid w:val="00C03D82"/>
    <w:rPr>
      <w:color w:val="0000FF"/>
      <w:u w:val="single"/>
    </w:rPr>
  </w:style>
  <w:style w:type="paragraph" w:customStyle="1" w:styleId="light">
    <w:name w:val="light"/>
    <w:basedOn w:val="Normal"/>
    <w:rsid w:val="00C03D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03D82"/>
    <w:rPr>
      <w:i/>
      <w:iCs/>
    </w:rPr>
  </w:style>
  <w:style w:type="paragraph" w:customStyle="1" w:styleId="exerguecouleur">
    <w:name w:val="exergue_couleur"/>
    <w:basedOn w:val="Normal"/>
    <w:rsid w:val="00C03D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xergue">
    <w:name w:val="exergue"/>
    <w:basedOn w:val="Normal"/>
    <w:rsid w:val="00C03D8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107370">
      <w:bodyDiv w:val="1"/>
      <w:marLeft w:val="0"/>
      <w:marRight w:val="0"/>
      <w:marTop w:val="0"/>
      <w:marBottom w:val="0"/>
      <w:divBdr>
        <w:top w:val="none" w:sz="0" w:space="0" w:color="auto"/>
        <w:left w:val="none" w:sz="0" w:space="0" w:color="auto"/>
        <w:bottom w:val="none" w:sz="0" w:space="0" w:color="auto"/>
        <w:right w:val="none" w:sz="0" w:space="0" w:color="auto"/>
      </w:divBdr>
      <w:divsChild>
        <w:div w:id="1312637843">
          <w:marLeft w:val="0"/>
          <w:marRight w:val="0"/>
          <w:marTop w:val="480"/>
          <w:marBottom w:val="0"/>
          <w:divBdr>
            <w:top w:val="none" w:sz="0" w:space="0" w:color="auto"/>
            <w:left w:val="none" w:sz="0" w:space="0" w:color="auto"/>
            <w:bottom w:val="none" w:sz="0" w:space="0" w:color="auto"/>
            <w:right w:val="none" w:sz="0" w:space="0" w:color="auto"/>
          </w:divBdr>
        </w:div>
        <w:div w:id="160315608">
          <w:marLeft w:val="0"/>
          <w:marRight w:val="0"/>
          <w:marTop w:val="0"/>
          <w:marBottom w:val="0"/>
          <w:divBdr>
            <w:top w:val="none" w:sz="0" w:space="0" w:color="auto"/>
            <w:left w:val="none" w:sz="0" w:space="0" w:color="auto"/>
            <w:bottom w:val="none" w:sz="0" w:space="0" w:color="auto"/>
            <w:right w:val="none" w:sz="0" w:space="0" w:color="auto"/>
          </w:divBdr>
          <w:divsChild>
            <w:div w:id="1117681780">
              <w:marLeft w:val="0"/>
              <w:marRight w:val="0"/>
              <w:marTop w:val="0"/>
              <w:marBottom w:val="480"/>
              <w:divBdr>
                <w:top w:val="single" w:sz="12" w:space="0" w:color="F3F3F3"/>
                <w:left w:val="none" w:sz="0" w:space="0" w:color="auto"/>
                <w:bottom w:val="single" w:sz="6" w:space="0" w:color="EAEAEA"/>
                <w:right w:val="none" w:sz="0" w:space="0" w:color="auto"/>
              </w:divBdr>
              <w:divsChild>
                <w:div w:id="110824100">
                  <w:marLeft w:val="0"/>
                  <w:marRight w:val="0"/>
                  <w:marTop w:val="0"/>
                  <w:marBottom w:val="0"/>
                  <w:divBdr>
                    <w:top w:val="none" w:sz="0" w:space="0" w:color="auto"/>
                    <w:left w:val="none" w:sz="0" w:space="0" w:color="auto"/>
                    <w:bottom w:val="none" w:sz="0" w:space="0" w:color="auto"/>
                    <w:right w:val="none" w:sz="0" w:space="0" w:color="auto"/>
                  </w:divBdr>
                  <w:divsChild>
                    <w:div w:id="18960877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55610261">
              <w:marLeft w:val="0"/>
              <w:marRight w:val="0"/>
              <w:marTop w:val="0"/>
              <w:marBottom w:val="480"/>
              <w:divBdr>
                <w:top w:val="none" w:sz="0" w:space="0" w:color="auto"/>
                <w:left w:val="none" w:sz="0" w:space="0" w:color="auto"/>
                <w:bottom w:val="single" w:sz="6" w:space="0" w:color="EAEAEA"/>
                <w:right w:val="none" w:sz="0" w:space="0" w:color="auto"/>
              </w:divBdr>
              <w:divsChild>
                <w:div w:id="1116869113">
                  <w:marLeft w:val="0"/>
                  <w:marRight w:val="0"/>
                  <w:marTop w:val="0"/>
                  <w:marBottom w:val="0"/>
                  <w:divBdr>
                    <w:top w:val="none" w:sz="0" w:space="0" w:color="auto"/>
                    <w:left w:val="none" w:sz="0" w:space="0" w:color="auto"/>
                    <w:bottom w:val="none" w:sz="0" w:space="0" w:color="auto"/>
                    <w:right w:val="none" w:sz="0" w:space="0" w:color="auto"/>
                  </w:divBdr>
                  <w:divsChild>
                    <w:div w:id="33056684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943879324">
              <w:marLeft w:val="0"/>
              <w:marRight w:val="0"/>
              <w:marTop w:val="0"/>
              <w:marBottom w:val="480"/>
              <w:divBdr>
                <w:top w:val="none" w:sz="0" w:space="0" w:color="auto"/>
                <w:left w:val="none" w:sz="0" w:space="0" w:color="auto"/>
                <w:bottom w:val="single" w:sz="6" w:space="0" w:color="EAEAEA"/>
                <w:right w:val="none" w:sz="0" w:space="0" w:color="auto"/>
              </w:divBdr>
              <w:divsChild>
                <w:div w:id="226309794">
                  <w:marLeft w:val="0"/>
                  <w:marRight w:val="0"/>
                  <w:marTop w:val="0"/>
                  <w:marBottom w:val="0"/>
                  <w:divBdr>
                    <w:top w:val="none" w:sz="0" w:space="0" w:color="auto"/>
                    <w:left w:val="none" w:sz="0" w:space="0" w:color="auto"/>
                    <w:bottom w:val="none" w:sz="0" w:space="0" w:color="auto"/>
                    <w:right w:val="none" w:sz="0" w:space="0" w:color="auto"/>
                  </w:divBdr>
                  <w:divsChild>
                    <w:div w:id="7073596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7416338">
              <w:marLeft w:val="0"/>
              <w:marRight w:val="0"/>
              <w:marTop w:val="0"/>
              <w:marBottom w:val="480"/>
              <w:divBdr>
                <w:top w:val="none" w:sz="0" w:space="0" w:color="auto"/>
                <w:left w:val="none" w:sz="0" w:space="0" w:color="auto"/>
                <w:bottom w:val="single" w:sz="6" w:space="0" w:color="EAEAEA"/>
                <w:right w:val="none" w:sz="0" w:space="0" w:color="auto"/>
              </w:divBdr>
              <w:divsChild>
                <w:div w:id="1573931350">
                  <w:marLeft w:val="0"/>
                  <w:marRight w:val="0"/>
                  <w:marTop w:val="0"/>
                  <w:marBottom w:val="0"/>
                  <w:divBdr>
                    <w:top w:val="none" w:sz="0" w:space="0" w:color="auto"/>
                    <w:left w:val="none" w:sz="0" w:space="0" w:color="auto"/>
                    <w:bottom w:val="none" w:sz="0" w:space="0" w:color="auto"/>
                    <w:right w:val="none" w:sz="0" w:space="0" w:color="auto"/>
                  </w:divBdr>
                  <w:divsChild>
                    <w:div w:id="198562485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298799793">
              <w:marLeft w:val="0"/>
              <w:marRight w:val="0"/>
              <w:marTop w:val="0"/>
              <w:marBottom w:val="480"/>
              <w:divBdr>
                <w:top w:val="none" w:sz="0" w:space="0" w:color="auto"/>
                <w:left w:val="none" w:sz="0" w:space="0" w:color="auto"/>
                <w:bottom w:val="single" w:sz="6" w:space="0" w:color="EAEAEA"/>
                <w:right w:val="none" w:sz="0" w:space="0" w:color="auto"/>
              </w:divBdr>
              <w:divsChild>
                <w:div w:id="312298537">
                  <w:marLeft w:val="0"/>
                  <w:marRight w:val="0"/>
                  <w:marTop w:val="0"/>
                  <w:marBottom w:val="0"/>
                  <w:divBdr>
                    <w:top w:val="none" w:sz="0" w:space="0" w:color="auto"/>
                    <w:left w:val="none" w:sz="0" w:space="0" w:color="auto"/>
                    <w:bottom w:val="none" w:sz="0" w:space="0" w:color="auto"/>
                    <w:right w:val="none" w:sz="0" w:space="0" w:color="auto"/>
                  </w:divBdr>
                  <w:divsChild>
                    <w:div w:id="20236221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900096155">
              <w:marLeft w:val="0"/>
              <w:marRight w:val="0"/>
              <w:marTop w:val="0"/>
              <w:marBottom w:val="480"/>
              <w:divBdr>
                <w:top w:val="none" w:sz="0" w:space="0" w:color="auto"/>
                <w:left w:val="none" w:sz="0" w:space="0" w:color="auto"/>
                <w:bottom w:val="single" w:sz="6" w:space="0" w:color="EAEAEA"/>
                <w:right w:val="none" w:sz="0" w:space="0" w:color="auto"/>
              </w:divBdr>
              <w:divsChild>
                <w:div w:id="1072921987">
                  <w:marLeft w:val="0"/>
                  <w:marRight w:val="0"/>
                  <w:marTop w:val="0"/>
                  <w:marBottom w:val="0"/>
                  <w:divBdr>
                    <w:top w:val="none" w:sz="0" w:space="0" w:color="auto"/>
                    <w:left w:val="none" w:sz="0" w:space="0" w:color="auto"/>
                    <w:bottom w:val="none" w:sz="0" w:space="0" w:color="auto"/>
                    <w:right w:val="none" w:sz="0" w:space="0" w:color="auto"/>
                  </w:divBdr>
                  <w:divsChild>
                    <w:div w:id="104020333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071268120">
              <w:marLeft w:val="0"/>
              <w:marRight w:val="0"/>
              <w:marTop w:val="0"/>
              <w:marBottom w:val="480"/>
              <w:divBdr>
                <w:top w:val="none" w:sz="0" w:space="0" w:color="auto"/>
                <w:left w:val="none" w:sz="0" w:space="0" w:color="auto"/>
                <w:bottom w:val="single" w:sz="6" w:space="0" w:color="EAEAEA"/>
                <w:right w:val="none" w:sz="0" w:space="0" w:color="auto"/>
              </w:divBdr>
              <w:divsChild>
                <w:div w:id="400636475">
                  <w:marLeft w:val="0"/>
                  <w:marRight w:val="0"/>
                  <w:marTop w:val="0"/>
                  <w:marBottom w:val="0"/>
                  <w:divBdr>
                    <w:top w:val="none" w:sz="0" w:space="0" w:color="auto"/>
                    <w:left w:val="none" w:sz="0" w:space="0" w:color="auto"/>
                    <w:bottom w:val="none" w:sz="0" w:space="0" w:color="auto"/>
                    <w:right w:val="none" w:sz="0" w:space="0" w:color="auto"/>
                  </w:divBdr>
                  <w:divsChild>
                    <w:div w:id="63865168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432893848">
              <w:marLeft w:val="0"/>
              <w:marRight w:val="0"/>
              <w:marTop w:val="0"/>
              <w:marBottom w:val="480"/>
              <w:divBdr>
                <w:top w:val="none" w:sz="0" w:space="0" w:color="auto"/>
                <w:left w:val="none" w:sz="0" w:space="0" w:color="auto"/>
                <w:bottom w:val="none" w:sz="0" w:space="0" w:color="auto"/>
                <w:right w:val="none" w:sz="0" w:space="0" w:color="auto"/>
              </w:divBdr>
              <w:divsChild>
                <w:div w:id="1417167892">
                  <w:marLeft w:val="0"/>
                  <w:marRight w:val="0"/>
                  <w:marTop w:val="0"/>
                  <w:marBottom w:val="0"/>
                  <w:divBdr>
                    <w:top w:val="none" w:sz="0" w:space="0" w:color="auto"/>
                    <w:left w:val="none" w:sz="0" w:space="0" w:color="auto"/>
                    <w:bottom w:val="none" w:sz="0" w:space="0" w:color="auto"/>
                    <w:right w:val="none" w:sz="0" w:space="0" w:color="auto"/>
                  </w:divBdr>
                  <w:divsChild>
                    <w:div w:id="34937579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2057199274">
      <w:bodyDiv w:val="1"/>
      <w:marLeft w:val="0"/>
      <w:marRight w:val="0"/>
      <w:marTop w:val="0"/>
      <w:marBottom w:val="0"/>
      <w:divBdr>
        <w:top w:val="none" w:sz="0" w:space="0" w:color="auto"/>
        <w:left w:val="none" w:sz="0" w:space="0" w:color="auto"/>
        <w:bottom w:val="none" w:sz="0" w:space="0" w:color="auto"/>
        <w:right w:val="none" w:sz="0" w:space="0" w:color="auto"/>
      </w:divBdr>
      <w:divsChild>
        <w:div w:id="55051727">
          <w:marLeft w:val="0"/>
          <w:marRight w:val="0"/>
          <w:marTop w:val="480"/>
          <w:marBottom w:val="0"/>
          <w:divBdr>
            <w:top w:val="none" w:sz="0" w:space="0" w:color="auto"/>
            <w:left w:val="none" w:sz="0" w:space="0" w:color="auto"/>
            <w:bottom w:val="none" w:sz="0" w:space="0" w:color="auto"/>
            <w:right w:val="none" w:sz="0" w:space="0" w:color="auto"/>
          </w:divBdr>
        </w:div>
        <w:div w:id="418335886">
          <w:marLeft w:val="0"/>
          <w:marRight w:val="0"/>
          <w:marTop w:val="0"/>
          <w:marBottom w:val="0"/>
          <w:divBdr>
            <w:top w:val="none" w:sz="0" w:space="0" w:color="auto"/>
            <w:left w:val="none" w:sz="0" w:space="0" w:color="auto"/>
            <w:bottom w:val="none" w:sz="0" w:space="0" w:color="auto"/>
            <w:right w:val="none" w:sz="0" w:space="0" w:color="auto"/>
          </w:divBdr>
          <w:divsChild>
            <w:div w:id="1887445712">
              <w:marLeft w:val="0"/>
              <w:marRight w:val="0"/>
              <w:marTop w:val="0"/>
              <w:marBottom w:val="480"/>
              <w:divBdr>
                <w:top w:val="single" w:sz="12" w:space="0" w:color="F3F3F3"/>
                <w:left w:val="none" w:sz="0" w:space="0" w:color="auto"/>
                <w:bottom w:val="single" w:sz="6" w:space="0" w:color="EAEAEA"/>
                <w:right w:val="none" w:sz="0" w:space="0" w:color="auto"/>
              </w:divBdr>
              <w:divsChild>
                <w:div w:id="252015217">
                  <w:marLeft w:val="0"/>
                  <w:marRight w:val="0"/>
                  <w:marTop w:val="0"/>
                  <w:marBottom w:val="0"/>
                  <w:divBdr>
                    <w:top w:val="none" w:sz="0" w:space="0" w:color="auto"/>
                    <w:left w:val="none" w:sz="0" w:space="0" w:color="auto"/>
                    <w:bottom w:val="none" w:sz="0" w:space="0" w:color="auto"/>
                    <w:right w:val="none" w:sz="0" w:space="0" w:color="auto"/>
                  </w:divBdr>
                  <w:divsChild>
                    <w:div w:id="144893555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24636689">
              <w:marLeft w:val="0"/>
              <w:marRight w:val="0"/>
              <w:marTop w:val="0"/>
              <w:marBottom w:val="480"/>
              <w:divBdr>
                <w:top w:val="none" w:sz="0" w:space="0" w:color="auto"/>
                <w:left w:val="none" w:sz="0" w:space="0" w:color="auto"/>
                <w:bottom w:val="single" w:sz="6" w:space="0" w:color="EAEAEA"/>
                <w:right w:val="none" w:sz="0" w:space="0" w:color="auto"/>
              </w:divBdr>
              <w:divsChild>
                <w:div w:id="1779908149">
                  <w:marLeft w:val="0"/>
                  <w:marRight w:val="0"/>
                  <w:marTop w:val="0"/>
                  <w:marBottom w:val="0"/>
                  <w:divBdr>
                    <w:top w:val="none" w:sz="0" w:space="0" w:color="auto"/>
                    <w:left w:val="none" w:sz="0" w:space="0" w:color="auto"/>
                    <w:bottom w:val="none" w:sz="0" w:space="0" w:color="auto"/>
                    <w:right w:val="none" w:sz="0" w:space="0" w:color="auto"/>
                  </w:divBdr>
                  <w:divsChild>
                    <w:div w:id="42607316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842475795">
              <w:marLeft w:val="0"/>
              <w:marRight w:val="0"/>
              <w:marTop w:val="0"/>
              <w:marBottom w:val="480"/>
              <w:divBdr>
                <w:top w:val="none" w:sz="0" w:space="0" w:color="auto"/>
                <w:left w:val="none" w:sz="0" w:space="0" w:color="auto"/>
                <w:bottom w:val="single" w:sz="6" w:space="0" w:color="EAEAEA"/>
                <w:right w:val="none" w:sz="0" w:space="0" w:color="auto"/>
              </w:divBdr>
              <w:divsChild>
                <w:div w:id="893388688">
                  <w:marLeft w:val="0"/>
                  <w:marRight w:val="0"/>
                  <w:marTop w:val="0"/>
                  <w:marBottom w:val="0"/>
                  <w:divBdr>
                    <w:top w:val="none" w:sz="0" w:space="0" w:color="auto"/>
                    <w:left w:val="none" w:sz="0" w:space="0" w:color="auto"/>
                    <w:bottom w:val="none" w:sz="0" w:space="0" w:color="auto"/>
                    <w:right w:val="none" w:sz="0" w:space="0" w:color="auto"/>
                  </w:divBdr>
                  <w:divsChild>
                    <w:div w:id="40541936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329455168">
              <w:marLeft w:val="0"/>
              <w:marRight w:val="0"/>
              <w:marTop w:val="0"/>
              <w:marBottom w:val="480"/>
              <w:divBdr>
                <w:top w:val="none" w:sz="0" w:space="0" w:color="auto"/>
                <w:left w:val="none" w:sz="0" w:space="0" w:color="auto"/>
                <w:bottom w:val="single" w:sz="6" w:space="0" w:color="EAEAEA"/>
                <w:right w:val="none" w:sz="0" w:space="0" w:color="auto"/>
              </w:divBdr>
              <w:divsChild>
                <w:div w:id="683626966">
                  <w:marLeft w:val="0"/>
                  <w:marRight w:val="0"/>
                  <w:marTop w:val="0"/>
                  <w:marBottom w:val="0"/>
                  <w:divBdr>
                    <w:top w:val="none" w:sz="0" w:space="0" w:color="auto"/>
                    <w:left w:val="none" w:sz="0" w:space="0" w:color="auto"/>
                    <w:bottom w:val="none" w:sz="0" w:space="0" w:color="auto"/>
                    <w:right w:val="none" w:sz="0" w:space="0" w:color="auto"/>
                  </w:divBdr>
                  <w:divsChild>
                    <w:div w:id="130091791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431657142">
              <w:marLeft w:val="0"/>
              <w:marRight w:val="0"/>
              <w:marTop w:val="0"/>
              <w:marBottom w:val="480"/>
              <w:divBdr>
                <w:top w:val="none" w:sz="0" w:space="0" w:color="auto"/>
                <w:left w:val="none" w:sz="0" w:space="0" w:color="auto"/>
                <w:bottom w:val="single" w:sz="6" w:space="0" w:color="EAEAEA"/>
                <w:right w:val="none" w:sz="0" w:space="0" w:color="auto"/>
              </w:divBdr>
              <w:divsChild>
                <w:div w:id="2076782317">
                  <w:marLeft w:val="0"/>
                  <w:marRight w:val="0"/>
                  <w:marTop w:val="0"/>
                  <w:marBottom w:val="0"/>
                  <w:divBdr>
                    <w:top w:val="none" w:sz="0" w:space="0" w:color="auto"/>
                    <w:left w:val="none" w:sz="0" w:space="0" w:color="auto"/>
                    <w:bottom w:val="none" w:sz="0" w:space="0" w:color="auto"/>
                    <w:right w:val="none" w:sz="0" w:space="0" w:color="auto"/>
                  </w:divBdr>
                  <w:divsChild>
                    <w:div w:id="58676679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696464608">
              <w:marLeft w:val="0"/>
              <w:marRight w:val="0"/>
              <w:marTop w:val="0"/>
              <w:marBottom w:val="480"/>
              <w:divBdr>
                <w:top w:val="none" w:sz="0" w:space="0" w:color="auto"/>
                <w:left w:val="none" w:sz="0" w:space="0" w:color="auto"/>
                <w:bottom w:val="single" w:sz="6" w:space="0" w:color="EAEAEA"/>
                <w:right w:val="none" w:sz="0" w:space="0" w:color="auto"/>
              </w:divBdr>
              <w:divsChild>
                <w:div w:id="1975796438">
                  <w:marLeft w:val="0"/>
                  <w:marRight w:val="0"/>
                  <w:marTop w:val="0"/>
                  <w:marBottom w:val="0"/>
                  <w:divBdr>
                    <w:top w:val="none" w:sz="0" w:space="0" w:color="auto"/>
                    <w:left w:val="none" w:sz="0" w:space="0" w:color="auto"/>
                    <w:bottom w:val="none" w:sz="0" w:space="0" w:color="auto"/>
                    <w:right w:val="none" w:sz="0" w:space="0" w:color="auto"/>
                  </w:divBdr>
                  <w:divsChild>
                    <w:div w:id="14216748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945067253">
              <w:marLeft w:val="0"/>
              <w:marRight w:val="0"/>
              <w:marTop w:val="0"/>
              <w:marBottom w:val="480"/>
              <w:divBdr>
                <w:top w:val="none" w:sz="0" w:space="0" w:color="auto"/>
                <w:left w:val="none" w:sz="0" w:space="0" w:color="auto"/>
                <w:bottom w:val="single" w:sz="6" w:space="0" w:color="EAEAEA"/>
                <w:right w:val="none" w:sz="0" w:space="0" w:color="auto"/>
              </w:divBdr>
              <w:divsChild>
                <w:div w:id="757410835">
                  <w:marLeft w:val="0"/>
                  <w:marRight w:val="0"/>
                  <w:marTop w:val="0"/>
                  <w:marBottom w:val="0"/>
                  <w:divBdr>
                    <w:top w:val="none" w:sz="0" w:space="0" w:color="auto"/>
                    <w:left w:val="none" w:sz="0" w:space="0" w:color="auto"/>
                    <w:bottom w:val="none" w:sz="0" w:space="0" w:color="auto"/>
                    <w:right w:val="none" w:sz="0" w:space="0" w:color="auto"/>
                  </w:divBdr>
                  <w:divsChild>
                    <w:div w:id="4256180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48401671">
              <w:marLeft w:val="0"/>
              <w:marRight w:val="0"/>
              <w:marTop w:val="0"/>
              <w:marBottom w:val="480"/>
              <w:divBdr>
                <w:top w:val="none" w:sz="0" w:space="0" w:color="auto"/>
                <w:left w:val="none" w:sz="0" w:space="0" w:color="auto"/>
                <w:bottom w:val="none" w:sz="0" w:space="0" w:color="auto"/>
                <w:right w:val="none" w:sz="0" w:space="0" w:color="auto"/>
              </w:divBdr>
              <w:divsChild>
                <w:div w:id="953902327">
                  <w:marLeft w:val="0"/>
                  <w:marRight w:val="0"/>
                  <w:marTop w:val="0"/>
                  <w:marBottom w:val="0"/>
                  <w:divBdr>
                    <w:top w:val="none" w:sz="0" w:space="0" w:color="auto"/>
                    <w:left w:val="none" w:sz="0" w:space="0" w:color="auto"/>
                    <w:bottom w:val="none" w:sz="0" w:space="0" w:color="auto"/>
                    <w:right w:val="none" w:sz="0" w:space="0" w:color="auto"/>
                  </w:divBdr>
                  <w:divsChild>
                    <w:div w:id="199185898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penergiesnouvelles.fr/enjeux-et-prospective/decryptages/energies-fossiles/tout-savoir-petrole"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ifpenergiesnouvelles.fr/enjeux-et-prospective/decryptages/energies-fossiles/tout-savoir-petrole" TargetMode="External"/><Relationship Id="rId12" Type="http://schemas.openxmlformats.org/officeDocument/2006/relationships/hyperlink" Target="https://www.ifpenergiesnouvelles.fr/enjeux-et-prospective/decryptages/energies-fossiles/tout-savoir-petro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fpenergiesnouvelles.fr/enjeux-et-prospective/decryptages/energies-fossiles/tout-savoir-petrole" TargetMode="External"/><Relationship Id="rId11" Type="http://schemas.openxmlformats.org/officeDocument/2006/relationships/hyperlink" Target="https://www.ifpenergiesnouvelles.fr/enjeux-et-prospective/decryptages/energies-fossiles/tout-savoir-petrole" TargetMode="External"/><Relationship Id="rId5" Type="http://schemas.openxmlformats.org/officeDocument/2006/relationships/hyperlink" Target="https://www.ifpenergiesnouvelles.fr/enjeux-et-prospective/decryptages/energies-fossiles/tout-savoir-petrole" TargetMode="External"/><Relationship Id="rId15" Type="http://schemas.openxmlformats.org/officeDocument/2006/relationships/image" Target="media/image3.gif"/><Relationship Id="rId10" Type="http://schemas.openxmlformats.org/officeDocument/2006/relationships/hyperlink" Target="https://www.ifpenergiesnouvelles.fr/enjeux-et-prospective/decryptages/energies-fossiles/tout-savoir-petrole" TargetMode="External"/><Relationship Id="rId4" Type="http://schemas.openxmlformats.org/officeDocument/2006/relationships/webSettings" Target="webSettings.xml"/><Relationship Id="rId9" Type="http://schemas.openxmlformats.org/officeDocument/2006/relationships/hyperlink" Target="https://www.ifpenergiesnouvelles.fr/enjeux-et-prospective/decryptages/energies-fossiles/tout-savoir-petrole" TargetMode="External"/><Relationship Id="rId14"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2950</Words>
  <Characters>16227</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Accent</dc:creator>
  <cp:keywords/>
  <dc:description/>
  <cp:lastModifiedBy>Accent</cp:lastModifiedBy>
  <cp:revision>1</cp:revision>
  <dcterms:created xsi:type="dcterms:W3CDTF">2020-02-23T14:30:00Z</dcterms:created>
  <dcterms:modified xsi:type="dcterms:W3CDTF">2020-02-23T14:36:00Z</dcterms:modified>
</cp:coreProperties>
</file>